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061" w:rsidRDefault="002B3061" w:rsidP="007E428F">
      <w:pPr>
        <w:pStyle w:val="SUBHEADLINE0"/>
        <w:rPr>
          <w:bCs w:val="0"/>
          <w:color w:val="0083C1" w:themeColor="background1"/>
          <w:kern w:val="32"/>
          <w:sz w:val="44"/>
          <w:szCs w:val="32"/>
        </w:rPr>
      </w:pPr>
      <w:r w:rsidRPr="002B3061">
        <w:rPr>
          <w:bCs w:val="0"/>
          <w:color w:val="0083C1" w:themeColor="background1"/>
          <w:kern w:val="32"/>
          <w:sz w:val="44"/>
          <w:szCs w:val="32"/>
        </w:rPr>
        <w:t xml:space="preserve">Daikin convinces </w:t>
      </w:r>
      <w:r w:rsidR="00E762B9">
        <w:rPr>
          <w:bCs w:val="0"/>
          <w:color w:val="0083C1" w:themeColor="background1"/>
          <w:kern w:val="32"/>
          <w:sz w:val="44"/>
          <w:szCs w:val="32"/>
        </w:rPr>
        <w:t xml:space="preserve">twice </w:t>
      </w:r>
      <w:r w:rsidRPr="002B3061">
        <w:rPr>
          <w:bCs w:val="0"/>
          <w:color w:val="0083C1" w:themeColor="background1"/>
          <w:kern w:val="32"/>
          <w:sz w:val="44"/>
          <w:szCs w:val="32"/>
        </w:rPr>
        <w:t>with award-winning design and quality</w:t>
      </w:r>
    </w:p>
    <w:p w:rsidR="002B3061" w:rsidRDefault="002B3061" w:rsidP="007E428F">
      <w:pPr>
        <w:pStyle w:val="SUBHEADLINE0"/>
      </w:pPr>
    </w:p>
    <w:p w:rsidR="00321C97" w:rsidRDefault="007E428F" w:rsidP="007E428F">
      <w:pPr>
        <w:pStyle w:val="SUBHEADLINE0"/>
      </w:pPr>
      <w:r>
        <w:t xml:space="preserve">This year’s </w:t>
      </w:r>
      <w:proofErr w:type="spellStart"/>
      <w:r>
        <w:t>i</w:t>
      </w:r>
      <w:r w:rsidRPr="00871E28">
        <w:t>F</w:t>
      </w:r>
      <w:proofErr w:type="spellEnd"/>
      <w:r w:rsidRPr="00871E28">
        <w:t xml:space="preserve"> Design Awards </w:t>
      </w:r>
      <w:r w:rsidR="002B3061">
        <w:t xml:space="preserve">and Red Dot Design Awards </w:t>
      </w:r>
      <w:r w:rsidR="00E762B9">
        <w:t>honoured</w:t>
      </w:r>
      <w:r w:rsidRPr="00871E28">
        <w:t xml:space="preserve"> Daikin Europe’s design </w:t>
      </w:r>
      <w:r>
        <w:t>expertise. T</w:t>
      </w:r>
      <w:r w:rsidRPr="00871E28">
        <w:t xml:space="preserve">he company </w:t>
      </w:r>
      <w:r>
        <w:t>received</w:t>
      </w:r>
      <w:r w:rsidRPr="00871E28">
        <w:t xml:space="preserve"> </w:t>
      </w:r>
      <w:r w:rsidR="002F0970">
        <w:t xml:space="preserve">several </w:t>
      </w:r>
      <w:r w:rsidRPr="00871E28">
        <w:t>awards for their residential heat pump and commerci</w:t>
      </w:r>
      <w:r>
        <w:t>al control solutions.</w:t>
      </w:r>
    </w:p>
    <w:p w:rsidR="002B3061" w:rsidRPr="007E428F" w:rsidRDefault="002B3061" w:rsidP="007E428F">
      <w:pPr>
        <w:pStyle w:val="SUBHEADLINE0"/>
      </w:pPr>
    </w:p>
    <w:p w:rsidR="00E762B9" w:rsidRDefault="00321C97" w:rsidP="00E762B9">
      <w:pPr>
        <w:pStyle w:val="BodyCopy"/>
      </w:pPr>
      <w:r w:rsidRPr="00204F79">
        <w:rPr>
          <w:b/>
        </w:rPr>
        <w:t>Vienna</w:t>
      </w:r>
      <w:r w:rsidR="00204F79" w:rsidRPr="00204F79">
        <w:rPr>
          <w:b/>
        </w:rPr>
        <w:t>- April 2018</w:t>
      </w:r>
      <w:r w:rsidR="00E762B9" w:rsidRPr="00204F79">
        <w:t xml:space="preserve">: </w:t>
      </w:r>
      <w:r w:rsidR="00E762B9" w:rsidRPr="00204F79">
        <w:rPr>
          <w:i/>
        </w:rPr>
        <w:t>“We are delighted to receive these awards which serve as testimony to our goal</w:t>
      </w:r>
      <w:r w:rsidR="00E762B9" w:rsidRPr="00011727">
        <w:rPr>
          <w:i/>
        </w:rPr>
        <w:t xml:space="preserve"> in delivering stylish, aesthetically pleasing products that </w:t>
      </w:r>
      <w:proofErr w:type="spellStart"/>
      <w:r w:rsidR="00E762B9" w:rsidRPr="00011727">
        <w:rPr>
          <w:i/>
        </w:rPr>
        <w:t>harmonise</w:t>
      </w:r>
      <w:proofErr w:type="spellEnd"/>
      <w:r w:rsidR="00E762B9" w:rsidRPr="00011727">
        <w:rPr>
          <w:i/>
        </w:rPr>
        <w:t xml:space="preserve"> with their surroundings while delivering everyday comfort and energy efficiency</w:t>
      </w:r>
      <w:r w:rsidR="00B22E83" w:rsidRPr="00011727">
        <w:rPr>
          <w:i/>
        </w:rPr>
        <w:t>”</w:t>
      </w:r>
      <w:r w:rsidR="00B22E83" w:rsidRPr="00E762B9">
        <w:t>,</w:t>
      </w:r>
      <w:r w:rsidR="00B22E83">
        <w:t xml:space="preserve"> says</w:t>
      </w:r>
      <w:r w:rsidR="00E762B9">
        <w:t xml:space="preserve"> </w:t>
      </w:r>
      <w:r w:rsidR="00E762B9" w:rsidRPr="00335875">
        <w:t xml:space="preserve">Patrick </w:t>
      </w:r>
      <w:proofErr w:type="spellStart"/>
      <w:r w:rsidR="00E762B9" w:rsidRPr="00335875">
        <w:t>Crombez</w:t>
      </w:r>
      <w:proofErr w:type="spellEnd"/>
      <w:r w:rsidR="00E762B9" w:rsidRPr="00335875">
        <w:t>, Daikin Europe General Manager, Heating and Renewables Strategic Business Unit</w:t>
      </w:r>
      <w:r w:rsidR="00E762B9">
        <w:t>.</w:t>
      </w:r>
    </w:p>
    <w:p w:rsidR="002F0970" w:rsidRDefault="002F0970" w:rsidP="002F0970">
      <w:pPr>
        <w:pStyle w:val="BodyCopy"/>
      </w:pPr>
      <w:r>
        <w:t xml:space="preserve">The </w:t>
      </w:r>
      <w:proofErr w:type="spellStart"/>
      <w:r>
        <w:t>iF</w:t>
      </w:r>
      <w:proofErr w:type="spellEnd"/>
      <w:r>
        <w:t xml:space="preserve"> Design Award and the Red Dot Award are among the largest and most prestigious design competitions in the world. Outstanding design quality and innovation have been recognized since the 1990</w:t>
      </w:r>
      <w:r w:rsidR="00E762B9">
        <w:t xml:space="preserve">s. </w:t>
      </w:r>
      <w:r>
        <w:t xml:space="preserve">The competition for the coveted </w:t>
      </w:r>
      <w:proofErr w:type="spellStart"/>
      <w:r>
        <w:t>iF</w:t>
      </w:r>
      <w:proofErr w:type="spellEnd"/>
      <w:r>
        <w:t xml:space="preserve"> Design Award seal of quality was intense this year with over 6</w:t>
      </w:r>
      <w:r w:rsidR="008A1A0F">
        <w:t>,</w:t>
      </w:r>
      <w:r>
        <w:t xml:space="preserve">400 entries from 54 countries. The awards were confirmed by a 63-member jury of independent experts from all over the world after three days of </w:t>
      </w:r>
      <w:r w:rsidR="00E762B9">
        <w:t>scrutiny.</w:t>
      </w:r>
    </w:p>
    <w:p w:rsidR="002F0970" w:rsidRDefault="00B22E83" w:rsidP="00871E28">
      <w:pPr>
        <w:pStyle w:val="BodyCopy"/>
      </w:pPr>
      <w:r>
        <w:t>Equally</w:t>
      </w:r>
      <w:r w:rsidR="002F0970">
        <w:t xml:space="preserve"> intense was the competitive pressure at the Red Dot Award. This year, designers and manufacturers from 59 countries submitted over 6,300 products, which were individually tested and evaluated by a 40-member jury. The products are evaluated according to degree of innovation, functionality, formal qual</w:t>
      </w:r>
      <w:r w:rsidR="00E762B9">
        <w:t>ity, ergonomics and durability.</w:t>
      </w:r>
    </w:p>
    <w:p w:rsidR="00E762B9" w:rsidRDefault="00E762B9" w:rsidP="00E762B9">
      <w:pPr>
        <w:pStyle w:val="BodyCopy"/>
      </w:pPr>
      <w:r w:rsidRPr="006F5726">
        <w:t xml:space="preserve">Daikin’s range of products have become synonymous with striving </w:t>
      </w:r>
      <w:r>
        <w:t xml:space="preserve">to offer </w:t>
      </w:r>
      <w:r w:rsidRPr="006F5726">
        <w:t>space</w:t>
      </w:r>
      <w:r>
        <w:t>-</w:t>
      </w:r>
      <w:r w:rsidRPr="006F5726">
        <w:t xml:space="preserve">saving </w:t>
      </w:r>
      <w:r>
        <w:t>solutions for heating, ventilation and air c</w:t>
      </w:r>
      <w:r w:rsidRPr="00481252">
        <w:t xml:space="preserve">onditioning </w:t>
      </w:r>
      <w:r>
        <w:t>in</w:t>
      </w:r>
      <w:r w:rsidRPr="006F5726">
        <w:t xml:space="preserve"> both</w:t>
      </w:r>
      <w:r>
        <w:t xml:space="preserve"> home</w:t>
      </w:r>
      <w:r w:rsidRPr="006F5726">
        <w:t xml:space="preserve"> and commercial </w:t>
      </w:r>
      <w:r>
        <w:t>sectors,</w:t>
      </w:r>
      <w:r w:rsidRPr="006F5726">
        <w:t xml:space="preserve"> while </w:t>
      </w:r>
      <w:r>
        <w:t>achieving</w:t>
      </w:r>
      <w:r w:rsidRPr="006F5726">
        <w:t xml:space="preserve"> the </w:t>
      </w:r>
      <w:r>
        <w:t xml:space="preserve">best efficiency </w:t>
      </w:r>
      <w:r w:rsidRPr="006F5726">
        <w:t>through advanced design and award-winning patented technology.</w:t>
      </w:r>
    </w:p>
    <w:p w:rsidR="00E762B9" w:rsidRDefault="00E762B9" w:rsidP="00E762B9">
      <w:pPr>
        <w:pStyle w:val="BodyCopy"/>
      </w:pPr>
      <w:r>
        <w:t>The class categories in which Daikin was successful are:</w:t>
      </w:r>
    </w:p>
    <w:p w:rsidR="00E762B9" w:rsidRDefault="00204F79" w:rsidP="00E762B9">
      <w:pPr>
        <w:pStyle w:val="BodyCopy"/>
        <w:numPr>
          <w:ilvl w:val="0"/>
          <w:numId w:val="16"/>
        </w:numPr>
        <w:rPr>
          <w:rStyle w:val="Hyperlink"/>
        </w:rPr>
      </w:pPr>
      <w:hyperlink r:id="rId8" w:history="1">
        <w:r w:rsidR="00E762B9" w:rsidRPr="00FE5DF5">
          <w:rPr>
            <w:rStyle w:val="Hyperlink"/>
          </w:rPr>
          <w:t xml:space="preserve">Daikin </w:t>
        </w:r>
        <w:proofErr w:type="spellStart"/>
        <w:r w:rsidR="00E762B9" w:rsidRPr="00FE5DF5">
          <w:rPr>
            <w:rStyle w:val="Hyperlink"/>
          </w:rPr>
          <w:t>Altherma</w:t>
        </w:r>
        <w:proofErr w:type="spellEnd"/>
        <w:r w:rsidR="00E762B9" w:rsidRPr="00FE5DF5">
          <w:rPr>
            <w:rStyle w:val="Hyperlink"/>
          </w:rPr>
          <w:t xml:space="preserve"> 3 Floor</w:t>
        </w:r>
        <w:r w:rsidR="00E762B9">
          <w:rPr>
            <w:rStyle w:val="Hyperlink"/>
          </w:rPr>
          <w:t>-</w:t>
        </w:r>
        <w:r w:rsidR="00E762B9" w:rsidRPr="00FE5DF5">
          <w:rPr>
            <w:rStyle w:val="Hyperlink"/>
          </w:rPr>
          <w:t>standing and Wall</w:t>
        </w:r>
        <w:r w:rsidR="00E762B9">
          <w:rPr>
            <w:rStyle w:val="Hyperlink"/>
          </w:rPr>
          <w:t>-m</w:t>
        </w:r>
        <w:r w:rsidR="00E762B9" w:rsidRPr="00FE5DF5">
          <w:rPr>
            <w:rStyle w:val="Hyperlink"/>
          </w:rPr>
          <w:t>ounted Heat Pumps</w:t>
        </w:r>
      </w:hyperlink>
    </w:p>
    <w:p w:rsidR="00E762B9" w:rsidRDefault="00204F79" w:rsidP="00E762B9">
      <w:pPr>
        <w:pStyle w:val="BodyCopy"/>
        <w:numPr>
          <w:ilvl w:val="0"/>
          <w:numId w:val="16"/>
        </w:numPr>
      </w:pPr>
      <w:hyperlink r:id="rId9" w:history="1">
        <w:r w:rsidR="00E762B9" w:rsidRPr="00AA3E30">
          <w:rPr>
            <w:rStyle w:val="Hyperlink"/>
          </w:rPr>
          <w:t>Daikin D2CND Gas Condensing Boiler</w:t>
        </w:r>
      </w:hyperlink>
    </w:p>
    <w:p w:rsidR="00E762B9" w:rsidRDefault="00204F79" w:rsidP="00E762B9">
      <w:pPr>
        <w:pStyle w:val="BodyCopy"/>
        <w:numPr>
          <w:ilvl w:val="0"/>
          <w:numId w:val="16"/>
        </w:numPr>
      </w:pPr>
      <w:hyperlink r:id="rId10" w:history="1">
        <w:r w:rsidR="00E762B9" w:rsidRPr="00366E99">
          <w:rPr>
            <w:rStyle w:val="Hyperlink"/>
          </w:rPr>
          <w:t>Stylish Air Conditioner</w:t>
        </w:r>
      </w:hyperlink>
    </w:p>
    <w:p w:rsidR="00E762B9" w:rsidRPr="002F0970" w:rsidRDefault="00204F79" w:rsidP="00E762B9">
      <w:pPr>
        <w:pStyle w:val="BodyCopy"/>
        <w:numPr>
          <w:ilvl w:val="0"/>
          <w:numId w:val="16"/>
        </w:numPr>
        <w:rPr>
          <w:rStyle w:val="Hyperlink"/>
          <w:color w:val="auto"/>
          <w:u w:val="none"/>
        </w:rPr>
      </w:pPr>
      <w:hyperlink r:id="rId11" w:history="1">
        <w:r w:rsidR="00E762B9" w:rsidRPr="00366E99">
          <w:rPr>
            <w:rStyle w:val="Hyperlink"/>
          </w:rPr>
          <w:t>Commercial Wired Controller</w:t>
        </w:r>
      </w:hyperlink>
    </w:p>
    <w:p w:rsidR="00E762B9" w:rsidRDefault="00E762B9" w:rsidP="00E762B9">
      <w:pPr>
        <w:pStyle w:val="BodyCopy"/>
        <w:rPr>
          <w:rStyle w:val="Hyperlink"/>
        </w:rPr>
      </w:pPr>
    </w:p>
    <w:p w:rsidR="002F0970" w:rsidRDefault="002F0970" w:rsidP="00871E28">
      <w:pPr>
        <w:pStyle w:val="BodyCopy"/>
      </w:pPr>
      <w:bookmarkStart w:id="0" w:name="_GoBack"/>
      <w:bookmarkEnd w:id="0"/>
    </w:p>
    <w:p w:rsidR="00E762B9" w:rsidRPr="00E762B9" w:rsidRDefault="002F0970" w:rsidP="00E762B9">
      <w:pPr>
        <w:pStyle w:val="BodyCopy"/>
      </w:pPr>
      <w:r w:rsidRPr="00B074D6">
        <w:lastRenderedPageBreak/>
        <w:t xml:space="preserve">Professor Dr. Peter </w:t>
      </w:r>
      <w:proofErr w:type="spellStart"/>
      <w:r w:rsidRPr="00B074D6">
        <w:t>Zec</w:t>
      </w:r>
      <w:proofErr w:type="spellEnd"/>
      <w:r w:rsidRPr="00B074D6">
        <w:t>, founder and CEO of the Red Dot Award said:</w:t>
      </w:r>
      <w:r w:rsidR="00E762B9">
        <w:t xml:space="preserve"> </w:t>
      </w:r>
      <w:r w:rsidRPr="008047C8">
        <w:rPr>
          <w:i/>
        </w:rPr>
        <w:t xml:space="preserve">“I </w:t>
      </w:r>
      <w:r>
        <w:rPr>
          <w:i/>
        </w:rPr>
        <w:t xml:space="preserve">would like </w:t>
      </w:r>
      <w:r w:rsidRPr="008047C8">
        <w:rPr>
          <w:i/>
        </w:rPr>
        <w:t>to congratulate the award winners sincerely on their wonderful success in the Red Dot Award: Product Design 2018. Success in the competition is proof of the good design quality of th</w:t>
      </w:r>
      <w:r w:rsidRPr="009E3557">
        <w:rPr>
          <w:i/>
        </w:rPr>
        <w:t xml:space="preserve">e products and once again shows that companies are on the right path. When I speak about good design, I am referring to more than just an attractive product. All of the products are </w:t>
      </w:r>
      <w:proofErr w:type="spellStart"/>
      <w:r w:rsidRPr="009E3557">
        <w:rPr>
          <w:i/>
        </w:rPr>
        <w:t>characterised</w:t>
      </w:r>
      <w:proofErr w:type="spellEnd"/>
      <w:r w:rsidRPr="009E3557">
        <w:rPr>
          <w:i/>
        </w:rPr>
        <w:t xml:space="preserve"> by outstanding functionality. This demonstrates that the des</w:t>
      </w:r>
      <w:r w:rsidRPr="00B074D6">
        <w:rPr>
          <w:i/>
        </w:rPr>
        <w:t>igners have understood their clients and their needs</w:t>
      </w:r>
      <w:r>
        <w:rPr>
          <w:i/>
        </w:rPr>
        <w:t>.</w:t>
      </w:r>
      <w:r w:rsidRPr="008047C8">
        <w:t xml:space="preserve">” </w:t>
      </w:r>
    </w:p>
    <w:p w:rsidR="00E762B9" w:rsidRDefault="002F0970" w:rsidP="00E762B9">
      <w:pPr>
        <w:pStyle w:val="BodyCopy"/>
      </w:pPr>
      <w:r w:rsidRPr="00816893">
        <w:rPr>
          <w:iCs/>
        </w:rPr>
        <w:t xml:space="preserve">The winners will be celebrated at the Red Dot Gala on 9 July 2018 following a month’s exhibition “Design on Stage – Winners Red Dot Award: Product Design 2018” which will showcase the award-winning innovations as part of the world’s largest exhibition of contemporary design, </w:t>
      </w:r>
      <w:r w:rsidRPr="00B074D6">
        <w:t>at the Aalto-Theatre</w:t>
      </w:r>
      <w:r w:rsidRPr="00816893">
        <w:t>,</w:t>
      </w:r>
      <w:r w:rsidRPr="00816893">
        <w:rPr>
          <w:iCs/>
        </w:rPr>
        <w:t xml:space="preserve"> </w:t>
      </w:r>
      <w:r w:rsidRPr="00816893">
        <w:rPr>
          <w:rFonts w:cs="Arial"/>
          <w:bCs/>
          <w:shd w:val="clear" w:color="auto" w:fill="FFFFFF"/>
        </w:rPr>
        <w:t>Essen</w:t>
      </w:r>
      <w:r w:rsidRPr="00816893">
        <w:rPr>
          <w:rFonts w:cs="Arial"/>
          <w:shd w:val="clear" w:color="auto" w:fill="FFFFFF"/>
        </w:rPr>
        <w:t xml:space="preserve">, Germany. </w:t>
      </w:r>
      <w:r w:rsidRPr="00B074D6">
        <w:t>In addition, winning entries will feature in an Online Exhibition, the Red Dot App and on Red Dot 21 from that date.</w:t>
      </w:r>
      <w:r>
        <w:t xml:space="preserve"> </w:t>
      </w:r>
    </w:p>
    <w:p w:rsidR="00321C97" w:rsidRDefault="00481252" w:rsidP="00481252">
      <w:pPr>
        <w:pStyle w:val="BodyCopy"/>
        <w:rPr>
          <w:rStyle w:val="Hyperlink"/>
        </w:rPr>
      </w:pPr>
      <w:r>
        <w:t xml:space="preserve">For more information on the </w:t>
      </w:r>
      <w:proofErr w:type="spellStart"/>
      <w:r>
        <w:t>iF</w:t>
      </w:r>
      <w:proofErr w:type="spellEnd"/>
      <w:r>
        <w:t xml:space="preserve"> Awards, visit </w:t>
      </w:r>
      <w:hyperlink r:id="rId12" w:history="1">
        <w:proofErr w:type="spellStart"/>
        <w:r w:rsidRPr="00E84D35">
          <w:rPr>
            <w:rStyle w:val="Hyperlink"/>
          </w:rPr>
          <w:t>iFWORLD</w:t>
        </w:r>
        <w:proofErr w:type="spellEnd"/>
        <w:r w:rsidRPr="00E84D35">
          <w:rPr>
            <w:rStyle w:val="Hyperlink"/>
          </w:rPr>
          <w:t xml:space="preserve"> DESIGN GUIDE</w:t>
        </w:r>
      </w:hyperlink>
    </w:p>
    <w:p w:rsidR="00481252" w:rsidRPr="00481252" w:rsidRDefault="002F0970" w:rsidP="00481252">
      <w:pPr>
        <w:pStyle w:val="BodyCopy"/>
      </w:pPr>
      <w:r w:rsidRPr="00B074D6">
        <w:t>For more information</w:t>
      </w:r>
      <w:r w:rsidR="008A1A0F">
        <w:t xml:space="preserve"> on the Red Dot Award</w:t>
      </w:r>
      <w:r w:rsidRPr="00B074D6">
        <w:t xml:space="preserve"> visit </w:t>
      </w:r>
      <w:hyperlink r:id="rId13" w:history="1">
        <w:r w:rsidRPr="00183A21">
          <w:rPr>
            <w:rStyle w:val="Hyperlink"/>
          </w:rPr>
          <w:t>www.red-dot.de</w:t>
        </w:r>
      </w:hyperlink>
    </w:p>
    <w:p w:rsidR="008A1A0F" w:rsidRDefault="008A1A0F" w:rsidP="009449F9">
      <w:pPr>
        <w:pStyle w:val="Heading4"/>
        <w:numPr>
          <w:ilvl w:val="0"/>
          <w:numId w:val="0"/>
        </w:numPr>
        <w:tabs>
          <w:tab w:val="left" w:pos="720"/>
        </w:tabs>
        <w:spacing w:after="240"/>
        <w:rPr>
          <w:b w:val="0"/>
        </w:rPr>
      </w:pPr>
    </w:p>
    <w:p w:rsidR="009449F9" w:rsidRDefault="009449F9" w:rsidP="009449F9">
      <w:pPr>
        <w:pStyle w:val="Heading4"/>
        <w:numPr>
          <w:ilvl w:val="0"/>
          <w:numId w:val="0"/>
        </w:numPr>
        <w:tabs>
          <w:tab w:val="left" w:pos="720"/>
        </w:tabs>
        <w:spacing w:after="240"/>
        <w:rPr>
          <w:b w:val="0"/>
        </w:rPr>
      </w:pPr>
      <w:r>
        <w:rPr>
          <w:b w:val="0"/>
        </w:rPr>
        <w:t xml:space="preserve">DAIKIN </w:t>
      </w:r>
      <w:proofErr w:type="spellStart"/>
      <w:r>
        <w:rPr>
          <w:b w:val="0"/>
        </w:rPr>
        <w:t>Airconditioning</w:t>
      </w:r>
      <w:proofErr w:type="spellEnd"/>
      <w:r>
        <w:rPr>
          <w:b w:val="0"/>
        </w:rPr>
        <w:t xml:space="preserve"> Central Europe </w:t>
      </w:r>
    </w:p>
    <w:p w:rsidR="009449F9" w:rsidRPr="009449F9" w:rsidRDefault="009449F9" w:rsidP="009449F9">
      <w:pPr>
        <w:autoSpaceDE w:val="0"/>
        <w:autoSpaceDN w:val="0"/>
        <w:adjustRightInd w:val="0"/>
        <w:spacing w:line="360" w:lineRule="auto"/>
        <w:rPr>
          <w:rFonts w:eastAsia="Times New Roman" w:cstheme="minorHAnsi"/>
          <w:szCs w:val="20"/>
          <w:lang w:val="en-GB" w:eastAsia="de-AT"/>
        </w:rPr>
      </w:pPr>
      <w:r>
        <w:rPr>
          <w:rFonts w:eastAsia="Times New Roman" w:cstheme="minorHAnsi"/>
          <w:szCs w:val="20"/>
          <w:lang w:val="en-GB" w:eastAsia="de-AT"/>
        </w:rPr>
        <w:t xml:space="preserve">Daikin </w:t>
      </w:r>
      <w:proofErr w:type="spellStart"/>
      <w:r>
        <w:rPr>
          <w:rFonts w:eastAsia="Times New Roman" w:cstheme="minorHAnsi"/>
          <w:szCs w:val="20"/>
          <w:lang w:val="en-GB" w:eastAsia="de-AT"/>
        </w:rPr>
        <w:t>Airconditioning</w:t>
      </w:r>
      <w:proofErr w:type="spellEnd"/>
      <w:r>
        <w:rPr>
          <w:rFonts w:eastAsia="Times New Roman" w:cstheme="minorHAnsi"/>
          <w:szCs w:val="20"/>
          <w:lang w:val="en-GB" w:eastAsia="de-AT"/>
        </w:rPr>
        <w:t xml:space="preserve"> Central Europe was founded in 1999 with its headquarter in </w:t>
      </w:r>
      <w:proofErr w:type="spellStart"/>
      <w:r>
        <w:rPr>
          <w:rFonts w:eastAsia="Times New Roman" w:cstheme="minorHAnsi"/>
          <w:szCs w:val="20"/>
          <w:lang w:val="en-GB" w:eastAsia="de-AT"/>
        </w:rPr>
        <w:t>Brunn</w:t>
      </w:r>
      <w:proofErr w:type="spellEnd"/>
      <w:r>
        <w:rPr>
          <w:rFonts w:eastAsia="Times New Roman" w:cstheme="minorHAnsi"/>
          <w:szCs w:val="20"/>
          <w:lang w:val="en-GB" w:eastAsia="de-AT"/>
        </w:rPr>
        <w:t xml:space="preserve"> am </w:t>
      </w:r>
      <w:proofErr w:type="spellStart"/>
      <w:r>
        <w:rPr>
          <w:rFonts w:eastAsia="Times New Roman" w:cstheme="minorHAnsi"/>
          <w:szCs w:val="20"/>
          <w:lang w:val="en-GB" w:eastAsia="de-AT"/>
        </w:rPr>
        <w:t>Gebirge</w:t>
      </w:r>
      <w:proofErr w:type="spellEnd"/>
      <w:r>
        <w:rPr>
          <w:rFonts w:eastAsia="Times New Roman" w:cstheme="minorHAnsi"/>
          <w:szCs w:val="20"/>
          <w:lang w:val="en-GB" w:eastAsia="de-AT"/>
        </w:rPr>
        <w:t>, Austria. The product portfolio comprises products and solutions for heating, cooling, ventilation, air</w:t>
      </w:r>
      <w:r w:rsidR="009541AC">
        <w:rPr>
          <w:rFonts w:eastAsia="Times New Roman" w:cstheme="minorHAnsi"/>
          <w:szCs w:val="20"/>
          <w:lang w:val="en-GB" w:eastAsia="de-AT"/>
        </w:rPr>
        <w:t xml:space="preserve"> </w:t>
      </w:r>
      <w:r>
        <w:rPr>
          <w:rFonts w:eastAsia="Times New Roman" w:cstheme="minorHAnsi"/>
          <w:szCs w:val="20"/>
          <w:lang w:val="en-GB" w:eastAsia="de-AT"/>
        </w:rPr>
        <w:t xml:space="preserve">conditioning and refrigeration. Roughly </w:t>
      </w:r>
      <w:r w:rsidR="00C7087E">
        <w:rPr>
          <w:rFonts w:eastAsia="Times New Roman" w:cstheme="minorHAnsi"/>
          <w:szCs w:val="20"/>
          <w:lang w:val="en-GB" w:eastAsia="de-AT"/>
        </w:rPr>
        <w:t>290</w:t>
      </w:r>
      <w:r>
        <w:rPr>
          <w:rFonts w:eastAsia="Times New Roman" w:cstheme="minorHAnsi"/>
          <w:szCs w:val="20"/>
          <w:lang w:val="en-GB" w:eastAsia="de-AT"/>
        </w:rPr>
        <w:t xml:space="preserve"> employees are in charge of the sales and service activities in 15 countries in Central- and Eastern Europe (Austria, Czech Republic, Slovakia, Hungary, Romania, Bulgaria, Moldavia, Slovenia, Serbia, Croatia, Bosnia &amp; Herzegovina, Macedonia, Montenegro, Kosovo, Albania).</w:t>
      </w:r>
    </w:p>
    <w:p w:rsidR="00321C97" w:rsidRPr="00321C97" w:rsidRDefault="00321C97" w:rsidP="00321C97">
      <w:pPr>
        <w:pStyle w:val="Heading4"/>
        <w:numPr>
          <w:ilvl w:val="0"/>
          <w:numId w:val="0"/>
        </w:numPr>
        <w:rPr>
          <w:b w:val="0"/>
        </w:rPr>
      </w:pPr>
      <w:r w:rsidRPr="00321C97">
        <w:rPr>
          <w:b w:val="0"/>
        </w:rPr>
        <w:t>About Daikin Europe N.V.</w:t>
      </w:r>
    </w:p>
    <w:p w:rsidR="00321C97" w:rsidRPr="00321C97" w:rsidRDefault="00321C97" w:rsidP="00321C97">
      <w:pPr>
        <w:pStyle w:val="TEXT-Boilerplateandcontact"/>
        <w:rPr>
          <w:rFonts w:asciiTheme="minorHAnsi" w:hAnsiTheme="minorHAnsi"/>
        </w:rPr>
      </w:pPr>
      <w:r w:rsidRPr="00321C97">
        <w:rPr>
          <w:rFonts w:asciiTheme="minorHAnsi" w:hAnsiTheme="minorHAnsi"/>
        </w:rPr>
        <w:t>Daikin Europe N.V. is a wholly-owned subsidiary of Daikin Industries Limited and a major European producer of air conditioners, heating systems and refrigeration equipment, with approximately 6946 employees throughout Europe and major manufacturing facilities based in Belgium, the Czech Republic, Germany, Italy, Turkey and the UK.</w:t>
      </w:r>
    </w:p>
    <w:p w:rsidR="00321C97" w:rsidRDefault="00321C97" w:rsidP="00321C97">
      <w:pPr>
        <w:pStyle w:val="TEXT-Boilerplateandcontact"/>
        <w:rPr>
          <w:rFonts w:asciiTheme="minorHAnsi" w:hAnsiTheme="minorHAnsi"/>
        </w:rPr>
      </w:pPr>
      <w:r w:rsidRPr="00321C97">
        <w:rPr>
          <w:rFonts w:asciiTheme="minorHAnsi" w:hAnsiTheme="minorHAnsi"/>
        </w:rPr>
        <w:t>Globally, Daikin is renowned for its pioneering approach to product development and the unrivalled quality and versatility of its integrated solutions. With more than 90 years’ experience in the design and manufacture of heating and cooling technologies, Daikin is a market leader in heat pump technology.</w:t>
      </w:r>
    </w:p>
    <w:p w:rsidR="00321C97" w:rsidRDefault="00321C97" w:rsidP="00321C97">
      <w:pPr>
        <w:pStyle w:val="TEXT-Boilerplateandcontact"/>
        <w:rPr>
          <w:rFonts w:asciiTheme="minorHAnsi" w:hAnsiTheme="minorHAnsi"/>
        </w:rPr>
      </w:pPr>
    </w:p>
    <w:p w:rsidR="00321C97" w:rsidRPr="00321C97" w:rsidRDefault="00321C97" w:rsidP="00321C97">
      <w:pPr>
        <w:pStyle w:val="Subheadline"/>
        <w:spacing w:after="60"/>
        <w:rPr>
          <w:rFonts w:asciiTheme="minorHAnsi" w:eastAsia="MS Mincho" w:hAnsiTheme="minorHAnsi" w:cs="Times New Roman"/>
          <w:b w:val="0"/>
          <w:bCs/>
          <w:color w:val="5F5F5F" w:themeColor="background2"/>
          <w:sz w:val="22"/>
          <w:szCs w:val="26"/>
          <w:lang w:val="en-GB" w:eastAsia="en-US"/>
        </w:rPr>
      </w:pPr>
      <w:r w:rsidRPr="00321C97">
        <w:rPr>
          <w:rFonts w:asciiTheme="minorHAnsi" w:eastAsia="MS Mincho" w:hAnsiTheme="minorHAnsi" w:cs="Times New Roman"/>
          <w:b w:val="0"/>
          <w:bCs/>
          <w:color w:val="5F5F5F" w:themeColor="background2"/>
          <w:sz w:val="22"/>
          <w:szCs w:val="26"/>
          <w:lang w:val="en-GB" w:eastAsia="en-US"/>
        </w:rPr>
        <w:t xml:space="preserve">Press contact: </w:t>
      </w:r>
    </w:p>
    <w:p w:rsidR="00321C97" w:rsidRPr="00321C97" w:rsidRDefault="00321C97" w:rsidP="00321C97">
      <w:pPr>
        <w:pStyle w:val="NormalWeb"/>
        <w:spacing w:before="0" w:beforeAutospacing="0" w:after="0" w:afterAutospacing="0" w:line="260" w:lineRule="exact"/>
        <w:rPr>
          <w:rFonts w:asciiTheme="minorHAnsi" w:hAnsiTheme="minorHAnsi" w:cstheme="minorHAnsi"/>
          <w:sz w:val="18"/>
          <w:szCs w:val="20"/>
          <w:lang w:val="en-GB"/>
        </w:rPr>
      </w:pPr>
      <w:r w:rsidRPr="00321C97">
        <w:rPr>
          <w:rFonts w:asciiTheme="minorHAnsi" w:hAnsiTheme="minorHAnsi" w:cstheme="minorHAnsi"/>
          <w:sz w:val="18"/>
          <w:szCs w:val="20"/>
          <w:lang w:val="en-GB"/>
        </w:rPr>
        <w:t>Marijke Slijkhuis</w:t>
      </w:r>
    </w:p>
    <w:p w:rsidR="00321C97" w:rsidRPr="00321C97" w:rsidRDefault="00321C97" w:rsidP="00321C97">
      <w:pPr>
        <w:pStyle w:val="NormalWeb"/>
        <w:spacing w:before="0" w:beforeAutospacing="0" w:after="0" w:afterAutospacing="0" w:line="260" w:lineRule="exact"/>
        <w:rPr>
          <w:rFonts w:asciiTheme="minorHAnsi" w:hAnsiTheme="minorHAnsi" w:cstheme="minorHAnsi"/>
          <w:sz w:val="18"/>
          <w:szCs w:val="20"/>
          <w:lang w:val="en-GB"/>
        </w:rPr>
      </w:pPr>
      <w:r w:rsidRPr="00321C97">
        <w:rPr>
          <w:rFonts w:asciiTheme="minorHAnsi" w:hAnsiTheme="minorHAnsi" w:cstheme="minorHAnsi"/>
          <w:sz w:val="18"/>
          <w:szCs w:val="20"/>
          <w:lang w:val="en-GB"/>
        </w:rPr>
        <w:t xml:space="preserve">Marketing &amp; Communication, Daikin </w:t>
      </w:r>
      <w:proofErr w:type="spellStart"/>
      <w:r w:rsidRPr="00321C97">
        <w:rPr>
          <w:rFonts w:asciiTheme="minorHAnsi" w:hAnsiTheme="minorHAnsi" w:cstheme="minorHAnsi"/>
          <w:sz w:val="18"/>
          <w:szCs w:val="20"/>
          <w:lang w:val="en-GB"/>
        </w:rPr>
        <w:t>Airconditioning</w:t>
      </w:r>
      <w:proofErr w:type="spellEnd"/>
      <w:r w:rsidRPr="00321C97">
        <w:rPr>
          <w:rFonts w:asciiTheme="minorHAnsi" w:hAnsiTheme="minorHAnsi" w:cstheme="minorHAnsi"/>
          <w:sz w:val="18"/>
          <w:szCs w:val="20"/>
          <w:lang w:val="en-GB"/>
        </w:rPr>
        <w:t xml:space="preserve"> Central Europe </w:t>
      </w:r>
      <w:proofErr w:type="spellStart"/>
      <w:r w:rsidRPr="00321C97">
        <w:rPr>
          <w:rFonts w:asciiTheme="minorHAnsi" w:hAnsiTheme="minorHAnsi" w:cstheme="minorHAnsi"/>
          <w:sz w:val="18"/>
          <w:szCs w:val="20"/>
          <w:lang w:val="en-GB"/>
        </w:rPr>
        <w:t>HandelsgmbH</w:t>
      </w:r>
      <w:proofErr w:type="spellEnd"/>
    </w:p>
    <w:p w:rsidR="00321C97" w:rsidRPr="008A1A0F" w:rsidRDefault="00321C97" w:rsidP="00321C97">
      <w:pPr>
        <w:pStyle w:val="NormalWeb"/>
        <w:spacing w:before="0" w:beforeAutospacing="0" w:after="0" w:afterAutospacing="0" w:line="260" w:lineRule="exact"/>
        <w:rPr>
          <w:rFonts w:asciiTheme="minorHAnsi" w:hAnsiTheme="minorHAnsi" w:cstheme="minorHAnsi"/>
          <w:sz w:val="18"/>
          <w:szCs w:val="20"/>
          <w:lang w:val="fr-FR"/>
        </w:rPr>
      </w:pPr>
      <w:r w:rsidRPr="008A1A0F">
        <w:rPr>
          <w:rFonts w:asciiTheme="minorHAnsi" w:hAnsiTheme="minorHAnsi" w:cstheme="minorHAnsi"/>
          <w:sz w:val="18"/>
          <w:szCs w:val="20"/>
          <w:lang w:val="fr-FR"/>
        </w:rPr>
        <w:t xml:space="preserve">Tel.: 43 (0)2236 32557-175 </w:t>
      </w:r>
    </w:p>
    <w:p w:rsidR="00321C97" w:rsidRPr="008A1A0F" w:rsidRDefault="00321C97" w:rsidP="00321C97">
      <w:pPr>
        <w:pStyle w:val="NormalWeb"/>
        <w:spacing w:before="0" w:beforeAutospacing="0" w:after="0" w:afterAutospacing="0" w:line="260" w:lineRule="exact"/>
        <w:rPr>
          <w:rFonts w:asciiTheme="minorHAnsi" w:hAnsiTheme="minorHAnsi" w:cstheme="minorHAnsi"/>
          <w:sz w:val="18"/>
          <w:szCs w:val="20"/>
          <w:lang w:val="fr-FR"/>
        </w:rPr>
      </w:pPr>
      <w:r w:rsidRPr="008A1A0F">
        <w:rPr>
          <w:rFonts w:asciiTheme="minorHAnsi" w:hAnsiTheme="minorHAnsi" w:cstheme="minorHAnsi"/>
          <w:sz w:val="18"/>
          <w:szCs w:val="20"/>
          <w:lang w:val="fr-FR"/>
        </w:rPr>
        <w:t>Mail: slijkhuis.m@daikin.at</w:t>
      </w:r>
    </w:p>
    <w:p w:rsidR="00321C97" w:rsidRPr="00B85B9C" w:rsidRDefault="00321C97" w:rsidP="006970EE">
      <w:pPr>
        <w:pStyle w:val="NormalWeb"/>
        <w:spacing w:before="0" w:beforeAutospacing="0" w:after="0" w:afterAutospacing="0" w:line="260" w:lineRule="exact"/>
        <w:rPr>
          <w:rFonts w:asciiTheme="minorHAnsi" w:hAnsiTheme="minorHAnsi" w:cs="Arial"/>
          <w:lang w:val="de-AT"/>
        </w:rPr>
      </w:pPr>
      <w:proofErr w:type="spellStart"/>
      <w:r w:rsidRPr="00B85B9C">
        <w:rPr>
          <w:rFonts w:asciiTheme="minorHAnsi" w:hAnsiTheme="minorHAnsi" w:cstheme="minorHAnsi"/>
          <w:sz w:val="18"/>
          <w:szCs w:val="20"/>
          <w:lang w:val="de-AT"/>
        </w:rPr>
        <w:t>campus</w:t>
      </w:r>
      <w:proofErr w:type="spellEnd"/>
      <w:r w:rsidRPr="00B85B9C">
        <w:rPr>
          <w:rFonts w:asciiTheme="minorHAnsi" w:hAnsiTheme="minorHAnsi" w:cstheme="minorHAnsi"/>
          <w:sz w:val="18"/>
          <w:szCs w:val="20"/>
          <w:lang w:val="de-AT"/>
        </w:rPr>
        <w:t xml:space="preserve"> 21, Europaring F12/402, 2345 Brunn am Gebirge, Austria  </w:t>
      </w:r>
    </w:p>
    <w:sectPr w:rsidR="00321C97" w:rsidRPr="00B85B9C" w:rsidSect="00321C97">
      <w:headerReference w:type="default" r:id="rId14"/>
      <w:footerReference w:type="default" r:id="rId15"/>
      <w:pgSz w:w="11907" w:h="16839" w:code="9"/>
      <w:pgMar w:top="1417" w:right="1417" w:bottom="1134" w:left="1417" w:header="45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C97" w:rsidRDefault="00321C97" w:rsidP="000C65B2">
      <w:pPr>
        <w:spacing w:after="0" w:line="240" w:lineRule="auto"/>
      </w:pPr>
      <w:r>
        <w:separator/>
      </w:r>
    </w:p>
  </w:endnote>
  <w:endnote w:type="continuationSeparator" w:id="0">
    <w:p w:rsidR="00321C97" w:rsidRDefault="00321C97" w:rsidP="000C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0C" w:rsidRDefault="00C7000C" w:rsidP="005250A2">
    <w:pPr>
      <w:pStyle w:val="Footer"/>
      <w:ind w:hanging="1440"/>
      <w:rPr>
        <w:noProof/>
      </w:rPr>
    </w:pPr>
  </w:p>
  <w:p w:rsidR="005250A2" w:rsidRDefault="00C7000C" w:rsidP="00B44556">
    <w:pPr>
      <w:pStyle w:val="Footer"/>
      <w:ind w:hanging="720"/>
    </w:pPr>
    <w:r>
      <w:rPr>
        <w:noProof/>
        <w:lang w:val="de-AT" w:eastAsia="de-AT"/>
      </w:rPr>
      <w:drawing>
        <wp:anchor distT="0" distB="0" distL="114300" distR="114300" simplePos="0" relativeHeight="251658240" behindDoc="1" locked="0" layoutInCell="1" allowOverlap="1">
          <wp:simplePos x="0" y="0"/>
          <wp:positionH relativeFrom="column">
            <wp:posOffset>-458470</wp:posOffset>
          </wp:positionH>
          <wp:positionV relativeFrom="paragraph">
            <wp:posOffset>-1207135</wp:posOffset>
          </wp:positionV>
          <wp:extent cx="7562850" cy="1346835"/>
          <wp:effectExtent l="0" t="0" r="0" b="5715"/>
          <wp:wrapThrough wrapText="bothSides">
            <wp:wrapPolygon edited="0">
              <wp:start x="0" y="0"/>
              <wp:lineTo x="0" y="21386"/>
              <wp:lineTo x="21546" y="21386"/>
              <wp:lineTo x="2154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footer-city-small_no-site.jpg"/>
                  <pic:cNvPicPr/>
                </pic:nvPicPr>
                <pic:blipFill>
                  <a:blip r:embed="rId1">
                    <a:extLst>
                      <a:ext uri="{28A0092B-C50C-407E-A947-70E740481C1C}">
                        <a14:useLocalDpi xmlns:a14="http://schemas.microsoft.com/office/drawing/2010/main" val="0"/>
                      </a:ext>
                    </a:extLst>
                  </a:blip>
                  <a:stretch>
                    <a:fillRect/>
                  </a:stretch>
                </pic:blipFill>
                <pic:spPr>
                  <a:xfrm>
                    <a:off x="0" y="0"/>
                    <a:ext cx="7562850" cy="1346835"/>
                  </a:xfrm>
                  <a:prstGeom prst="rect">
                    <a:avLst/>
                  </a:prstGeom>
                </pic:spPr>
              </pic:pic>
            </a:graphicData>
          </a:graphic>
          <wp14:sizeRelH relativeFrom="page">
            <wp14:pctWidth>0</wp14:pctWidth>
          </wp14:sizeRelH>
          <wp14:sizeRelV relativeFrom="page">
            <wp14:pctHeight>0</wp14:pctHeight>
          </wp14:sizeRelV>
        </wp:anchor>
      </w:drawing>
    </w:r>
  </w:p>
  <w:p w:rsidR="005250A2" w:rsidRDefault="00525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C97" w:rsidRDefault="00321C97" w:rsidP="000C65B2">
      <w:pPr>
        <w:spacing w:after="0" w:line="240" w:lineRule="auto"/>
      </w:pPr>
      <w:r>
        <w:separator/>
      </w:r>
    </w:p>
  </w:footnote>
  <w:footnote w:type="continuationSeparator" w:id="0">
    <w:p w:rsidR="00321C97" w:rsidRDefault="00321C97" w:rsidP="000C6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049" w:rsidRPr="00D54049" w:rsidRDefault="00D54049" w:rsidP="00330ABB">
    <w:pPr>
      <w:pStyle w:val="Header"/>
      <w:tabs>
        <w:tab w:val="clear" w:pos="9026"/>
        <w:tab w:val="left" w:pos="0"/>
        <w:tab w:val="right" w:pos="9810"/>
      </w:tabs>
      <w:ind w:right="-783"/>
      <w:jc w:val="right"/>
      <w:rPr>
        <w:sz w:val="16"/>
      </w:rPr>
    </w:pPr>
  </w:p>
  <w:tbl>
    <w:tblPr>
      <w:tblStyle w:val="TableGrid"/>
      <w:tblW w:w="9822" w:type="dxa"/>
      <w:tblInd w:w="-612" w:type="dxa"/>
      <w:tblBorders>
        <w:top w:val="single" w:sz="4" w:space="0" w:color="FFFFFF" w:themeColor="text1"/>
        <w:left w:val="single" w:sz="4" w:space="0" w:color="FFFFFF" w:themeColor="text1"/>
        <w:bottom w:val="single" w:sz="4" w:space="0" w:color="FFFFFF" w:themeColor="text1"/>
        <w:right w:val="single" w:sz="4" w:space="0" w:color="FFFFFF" w:themeColor="text1"/>
        <w:insideH w:val="single" w:sz="4" w:space="0" w:color="FFFFFF" w:themeColor="text1"/>
        <w:insideV w:val="single" w:sz="4" w:space="0" w:color="FFFFFF" w:themeColor="text1"/>
      </w:tblBorders>
      <w:tblLook w:val="04A0" w:firstRow="1" w:lastRow="0" w:firstColumn="1" w:lastColumn="0" w:noHBand="0" w:noVBand="1"/>
    </w:tblPr>
    <w:tblGrid>
      <w:gridCol w:w="4681"/>
      <w:gridCol w:w="5141"/>
    </w:tblGrid>
    <w:tr w:rsidR="00FC3E62" w:rsidTr="006970EE">
      <w:trPr>
        <w:trHeight w:val="907"/>
      </w:trPr>
      <w:tc>
        <w:tcPr>
          <w:tcW w:w="4681" w:type="dxa"/>
          <w:vMerge w:val="restart"/>
        </w:tcPr>
        <w:p w:rsidR="00FC3E62" w:rsidRDefault="006970EE" w:rsidP="00321C97">
          <w:pPr>
            <w:pStyle w:val="Header"/>
          </w:pPr>
          <w:r w:rsidRPr="00D54049">
            <w:rPr>
              <w:noProof/>
              <w:sz w:val="16"/>
              <w:lang w:val="de-AT" w:eastAsia="de-AT"/>
            </w:rPr>
            <w:drawing>
              <wp:anchor distT="0" distB="0" distL="114300" distR="114300" simplePos="0" relativeHeight="251659264" behindDoc="1" locked="0" layoutInCell="1" allowOverlap="1" wp14:anchorId="5C27AE7A" wp14:editId="795D590E">
                <wp:simplePos x="0" y="0"/>
                <wp:positionH relativeFrom="column">
                  <wp:posOffset>328930</wp:posOffset>
                </wp:positionH>
                <wp:positionV relativeFrom="paragraph">
                  <wp:posOffset>130810</wp:posOffset>
                </wp:positionV>
                <wp:extent cx="1524000" cy="323850"/>
                <wp:effectExtent l="0" t="0" r="0" b="0"/>
                <wp:wrapTight wrapText="bothSides">
                  <wp:wrapPolygon edited="0">
                    <wp:start x="0" y="0"/>
                    <wp:lineTo x="0" y="20329"/>
                    <wp:lineTo x="21330" y="20329"/>
                    <wp:lineTo x="21330" y="0"/>
                    <wp:lineTo x="0" y="0"/>
                  </wp:wrapPolygon>
                </wp:wrapTight>
                <wp:docPr id="6" name="Picture 6" descr="logo_for_word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or_word_"/>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4444"/>
                        <a:stretch/>
                      </pic:blipFill>
                      <pic:spPr bwMode="auto">
                        <a:xfrm>
                          <a:off x="0" y="0"/>
                          <a:ext cx="1524000" cy="323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141" w:type="dxa"/>
          <w:vAlign w:val="center"/>
        </w:tcPr>
        <w:p w:rsidR="006970EE" w:rsidRDefault="006970EE" w:rsidP="00330ABB">
          <w:pPr>
            <w:pStyle w:val="Header"/>
            <w:tabs>
              <w:tab w:val="clear" w:pos="4513"/>
            </w:tabs>
            <w:ind w:right="-18"/>
            <w:jc w:val="right"/>
            <w:rPr>
              <w:color w:val="5F5F5F" w:themeColor="background2"/>
              <w:sz w:val="28"/>
            </w:rPr>
          </w:pPr>
        </w:p>
        <w:p w:rsidR="00FC3E62" w:rsidRDefault="00321C97" w:rsidP="00330ABB">
          <w:pPr>
            <w:pStyle w:val="Header"/>
            <w:tabs>
              <w:tab w:val="clear" w:pos="4513"/>
            </w:tabs>
            <w:ind w:right="-18"/>
            <w:jc w:val="right"/>
          </w:pPr>
          <w:r w:rsidRPr="00321C97">
            <w:rPr>
              <w:color w:val="5F5F5F" w:themeColor="background2"/>
              <w:sz w:val="28"/>
            </w:rPr>
            <w:t>PRESS RELEASE</w:t>
          </w:r>
        </w:p>
      </w:tc>
    </w:tr>
    <w:tr w:rsidR="00FC3E62" w:rsidTr="006970EE">
      <w:trPr>
        <w:trHeight w:val="159"/>
      </w:trPr>
      <w:tc>
        <w:tcPr>
          <w:tcW w:w="4681" w:type="dxa"/>
          <w:vMerge/>
        </w:tcPr>
        <w:p w:rsidR="00FC3E62" w:rsidRDefault="00FC3E62" w:rsidP="00FC3E62">
          <w:pPr>
            <w:pStyle w:val="Header"/>
            <w:ind w:hanging="108"/>
          </w:pPr>
        </w:p>
      </w:tc>
      <w:tc>
        <w:tcPr>
          <w:tcW w:w="5141" w:type="dxa"/>
        </w:tcPr>
        <w:p w:rsidR="00FC3E62" w:rsidRPr="00FC3E62" w:rsidRDefault="00B85B9C" w:rsidP="00FC3E62">
          <w:pPr>
            <w:pStyle w:val="Footer"/>
            <w:jc w:val="right"/>
            <w:rPr>
              <w:rFonts w:eastAsiaTheme="majorEastAsia" w:cstheme="majorBidi"/>
              <w:color w:val="5F5F5F" w:themeColor="background2"/>
              <w:sz w:val="16"/>
              <w:szCs w:val="16"/>
            </w:rPr>
          </w:pPr>
          <w:r>
            <w:rPr>
              <w:color w:val="5F5F5F" w:themeColor="background2"/>
              <w:sz w:val="16"/>
              <w:szCs w:val="16"/>
            </w:rPr>
            <w:t xml:space="preserve">Page </w:t>
          </w:r>
          <w:r w:rsidR="00FC3E62" w:rsidRPr="00FC3E62">
            <w:rPr>
              <w:color w:val="5F5F5F" w:themeColor="background2"/>
              <w:sz w:val="16"/>
              <w:szCs w:val="16"/>
            </w:rPr>
            <w:fldChar w:fldCharType="begin"/>
          </w:r>
          <w:r w:rsidR="00FC3E62" w:rsidRPr="00FC3E62">
            <w:rPr>
              <w:color w:val="5F5F5F" w:themeColor="background2"/>
              <w:sz w:val="16"/>
              <w:szCs w:val="16"/>
            </w:rPr>
            <w:instrText xml:space="preserve"> PAGE    \* MERGEFORMAT </w:instrText>
          </w:r>
          <w:r w:rsidR="00FC3E62" w:rsidRPr="00FC3E62">
            <w:rPr>
              <w:color w:val="5F5F5F" w:themeColor="background2"/>
              <w:sz w:val="16"/>
              <w:szCs w:val="16"/>
            </w:rPr>
            <w:fldChar w:fldCharType="separate"/>
          </w:r>
          <w:r w:rsidR="00204F79" w:rsidRPr="00204F79">
            <w:rPr>
              <w:rFonts w:eastAsiaTheme="majorEastAsia" w:cstheme="majorBidi"/>
              <w:noProof/>
              <w:color w:val="5F5F5F" w:themeColor="background2"/>
              <w:sz w:val="16"/>
              <w:szCs w:val="16"/>
            </w:rPr>
            <w:t>2</w:t>
          </w:r>
          <w:r w:rsidR="00FC3E62" w:rsidRPr="00FC3E62">
            <w:rPr>
              <w:rFonts w:eastAsiaTheme="majorEastAsia" w:cstheme="majorBidi"/>
              <w:noProof/>
              <w:color w:val="5F5F5F" w:themeColor="background2"/>
              <w:sz w:val="16"/>
              <w:szCs w:val="16"/>
            </w:rPr>
            <w:fldChar w:fldCharType="end"/>
          </w:r>
        </w:p>
      </w:tc>
    </w:tr>
  </w:tbl>
  <w:p w:rsidR="00A419DD" w:rsidRDefault="00A41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62686"/>
    <w:multiLevelType w:val="hybridMultilevel"/>
    <w:tmpl w:val="5066B21A"/>
    <w:lvl w:ilvl="0" w:tplc="5254CC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4D2D65"/>
    <w:multiLevelType w:val="hybridMultilevel"/>
    <w:tmpl w:val="E1A86CC2"/>
    <w:lvl w:ilvl="0" w:tplc="08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540376A"/>
    <w:multiLevelType w:val="hybridMultilevel"/>
    <w:tmpl w:val="EA1AAE4C"/>
    <w:lvl w:ilvl="0" w:tplc="D2BC170E">
      <w:numFmt w:val="bullet"/>
      <w:lvlText w:val="-"/>
      <w:lvlJc w:val="left"/>
      <w:pPr>
        <w:ind w:left="720" w:hanging="360"/>
      </w:pPr>
      <w:rPr>
        <w:rFonts w:ascii="Helv" w:eastAsiaTheme="minorEastAsia" w:hAnsi="Helv" w:cs="Helv"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AF7C5B"/>
    <w:multiLevelType w:val="hybridMultilevel"/>
    <w:tmpl w:val="006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5A32EC"/>
    <w:multiLevelType w:val="multilevel"/>
    <w:tmpl w:val="E812BF2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7EB664F2"/>
    <w:multiLevelType w:val="hybridMultilevel"/>
    <w:tmpl w:val="EF16E7C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attachedTemplate r:id="rId1"/>
  <w:defaultTabStop w:val="720"/>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97"/>
    <w:rsid w:val="00012A26"/>
    <w:rsid w:val="0002718E"/>
    <w:rsid w:val="00032BAB"/>
    <w:rsid w:val="00034675"/>
    <w:rsid w:val="000524E2"/>
    <w:rsid w:val="0005346B"/>
    <w:rsid w:val="000551D5"/>
    <w:rsid w:val="00055966"/>
    <w:rsid w:val="00063F4C"/>
    <w:rsid w:val="00077AD3"/>
    <w:rsid w:val="000A7D2F"/>
    <w:rsid w:val="000B6BD3"/>
    <w:rsid w:val="000C11B9"/>
    <w:rsid w:val="000C5AEB"/>
    <w:rsid w:val="000C65B2"/>
    <w:rsid w:val="000D1C07"/>
    <w:rsid w:val="000F6F8D"/>
    <w:rsid w:val="001052F1"/>
    <w:rsid w:val="00111112"/>
    <w:rsid w:val="00111767"/>
    <w:rsid w:val="00126D35"/>
    <w:rsid w:val="001374D4"/>
    <w:rsid w:val="00146C07"/>
    <w:rsid w:val="00150B88"/>
    <w:rsid w:val="00153BC4"/>
    <w:rsid w:val="00171E2A"/>
    <w:rsid w:val="00175EAB"/>
    <w:rsid w:val="001855AF"/>
    <w:rsid w:val="00185D2A"/>
    <w:rsid w:val="001C36CE"/>
    <w:rsid w:val="001C50CA"/>
    <w:rsid w:val="001E09ED"/>
    <w:rsid w:val="001F1648"/>
    <w:rsid w:val="00203538"/>
    <w:rsid w:val="00204F79"/>
    <w:rsid w:val="00216755"/>
    <w:rsid w:val="00257D4E"/>
    <w:rsid w:val="0026092F"/>
    <w:rsid w:val="00276E2E"/>
    <w:rsid w:val="00290B0C"/>
    <w:rsid w:val="002A1789"/>
    <w:rsid w:val="002A2BE5"/>
    <w:rsid w:val="002A5822"/>
    <w:rsid w:val="002B3061"/>
    <w:rsid w:val="002C788C"/>
    <w:rsid w:val="002E1371"/>
    <w:rsid w:val="002E68F4"/>
    <w:rsid w:val="002F0970"/>
    <w:rsid w:val="0030354B"/>
    <w:rsid w:val="003066D0"/>
    <w:rsid w:val="00321C97"/>
    <w:rsid w:val="00327B35"/>
    <w:rsid w:val="00330ABB"/>
    <w:rsid w:val="00331E9E"/>
    <w:rsid w:val="00332661"/>
    <w:rsid w:val="00333EA4"/>
    <w:rsid w:val="00345EDE"/>
    <w:rsid w:val="0035632C"/>
    <w:rsid w:val="0035723A"/>
    <w:rsid w:val="00363414"/>
    <w:rsid w:val="00375FEF"/>
    <w:rsid w:val="00384EB9"/>
    <w:rsid w:val="003951F0"/>
    <w:rsid w:val="0039650B"/>
    <w:rsid w:val="00396EAD"/>
    <w:rsid w:val="00397967"/>
    <w:rsid w:val="00397AF0"/>
    <w:rsid w:val="003A3CC5"/>
    <w:rsid w:val="003A3FBE"/>
    <w:rsid w:val="003B5634"/>
    <w:rsid w:val="003D699D"/>
    <w:rsid w:val="003D7295"/>
    <w:rsid w:val="003E1AE9"/>
    <w:rsid w:val="003F4901"/>
    <w:rsid w:val="00400866"/>
    <w:rsid w:val="00406228"/>
    <w:rsid w:val="004122B7"/>
    <w:rsid w:val="0041780C"/>
    <w:rsid w:val="004278DB"/>
    <w:rsid w:val="00436F6C"/>
    <w:rsid w:val="004408C0"/>
    <w:rsid w:val="00452601"/>
    <w:rsid w:val="00455481"/>
    <w:rsid w:val="004669A3"/>
    <w:rsid w:val="00471687"/>
    <w:rsid w:val="00475D0E"/>
    <w:rsid w:val="00475EC3"/>
    <w:rsid w:val="00481252"/>
    <w:rsid w:val="00491B3B"/>
    <w:rsid w:val="004A7AA8"/>
    <w:rsid w:val="004C2489"/>
    <w:rsid w:val="004C4C87"/>
    <w:rsid w:val="004D47A7"/>
    <w:rsid w:val="004D723E"/>
    <w:rsid w:val="004E66FE"/>
    <w:rsid w:val="004F2588"/>
    <w:rsid w:val="004F5BF7"/>
    <w:rsid w:val="00522446"/>
    <w:rsid w:val="005250A2"/>
    <w:rsid w:val="00531EBF"/>
    <w:rsid w:val="005343EB"/>
    <w:rsid w:val="0054553C"/>
    <w:rsid w:val="00560070"/>
    <w:rsid w:val="00563CA8"/>
    <w:rsid w:val="0058361C"/>
    <w:rsid w:val="005856CC"/>
    <w:rsid w:val="00591880"/>
    <w:rsid w:val="005B2ACB"/>
    <w:rsid w:val="005B48B9"/>
    <w:rsid w:val="005B7480"/>
    <w:rsid w:val="005B7930"/>
    <w:rsid w:val="006009B6"/>
    <w:rsid w:val="00606360"/>
    <w:rsid w:val="006423F2"/>
    <w:rsid w:val="00685F0D"/>
    <w:rsid w:val="00693DC0"/>
    <w:rsid w:val="006970EE"/>
    <w:rsid w:val="006D533C"/>
    <w:rsid w:val="006E3B03"/>
    <w:rsid w:val="006E441D"/>
    <w:rsid w:val="006E5B79"/>
    <w:rsid w:val="006E7698"/>
    <w:rsid w:val="006F58A2"/>
    <w:rsid w:val="007004E9"/>
    <w:rsid w:val="0071291E"/>
    <w:rsid w:val="007145EE"/>
    <w:rsid w:val="0071740C"/>
    <w:rsid w:val="00723CB7"/>
    <w:rsid w:val="00743631"/>
    <w:rsid w:val="00781ADD"/>
    <w:rsid w:val="007908F9"/>
    <w:rsid w:val="00797F32"/>
    <w:rsid w:val="007A521D"/>
    <w:rsid w:val="007B2CDF"/>
    <w:rsid w:val="007E428F"/>
    <w:rsid w:val="00805CEA"/>
    <w:rsid w:val="00835742"/>
    <w:rsid w:val="00835BEB"/>
    <w:rsid w:val="00844E38"/>
    <w:rsid w:val="00863405"/>
    <w:rsid w:val="00871E28"/>
    <w:rsid w:val="008760AB"/>
    <w:rsid w:val="00885DD1"/>
    <w:rsid w:val="008A1A0F"/>
    <w:rsid w:val="008D1149"/>
    <w:rsid w:val="008D133B"/>
    <w:rsid w:val="008D3159"/>
    <w:rsid w:val="008E167D"/>
    <w:rsid w:val="008E507F"/>
    <w:rsid w:val="008E5E9E"/>
    <w:rsid w:val="009000D2"/>
    <w:rsid w:val="0093552D"/>
    <w:rsid w:val="00941C57"/>
    <w:rsid w:val="009421C2"/>
    <w:rsid w:val="00943D25"/>
    <w:rsid w:val="009449F9"/>
    <w:rsid w:val="009541AC"/>
    <w:rsid w:val="00961EE8"/>
    <w:rsid w:val="00974C50"/>
    <w:rsid w:val="00975C8B"/>
    <w:rsid w:val="009919D7"/>
    <w:rsid w:val="009A4946"/>
    <w:rsid w:val="009C1545"/>
    <w:rsid w:val="009D2FA7"/>
    <w:rsid w:val="009D73A6"/>
    <w:rsid w:val="009E70E1"/>
    <w:rsid w:val="009F2DD4"/>
    <w:rsid w:val="009F33E3"/>
    <w:rsid w:val="00A02DDE"/>
    <w:rsid w:val="00A03C09"/>
    <w:rsid w:val="00A13EB4"/>
    <w:rsid w:val="00A16263"/>
    <w:rsid w:val="00A20EEE"/>
    <w:rsid w:val="00A24903"/>
    <w:rsid w:val="00A30686"/>
    <w:rsid w:val="00A32689"/>
    <w:rsid w:val="00A37792"/>
    <w:rsid w:val="00A419DD"/>
    <w:rsid w:val="00A426B3"/>
    <w:rsid w:val="00A47D78"/>
    <w:rsid w:val="00A519B3"/>
    <w:rsid w:val="00A52469"/>
    <w:rsid w:val="00A57EBF"/>
    <w:rsid w:val="00A60E1B"/>
    <w:rsid w:val="00A71560"/>
    <w:rsid w:val="00A741EE"/>
    <w:rsid w:val="00A7577D"/>
    <w:rsid w:val="00A83206"/>
    <w:rsid w:val="00A83789"/>
    <w:rsid w:val="00A95235"/>
    <w:rsid w:val="00A97A7F"/>
    <w:rsid w:val="00AB245B"/>
    <w:rsid w:val="00AB362D"/>
    <w:rsid w:val="00AB4F85"/>
    <w:rsid w:val="00AE1BC5"/>
    <w:rsid w:val="00AE2181"/>
    <w:rsid w:val="00B22E83"/>
    <w:rsid w:val="00B26DE8"/>
    <w:rsid w:val="00B32476"/>
    <w:rsid w:val="00B40F0F"/>
    <w:rsid w:val="00B438FA"/>
    <w:rsid w:val="00B44556"/>
    <w:rsid w:val="00B67BB8"/>
    <w:rsid w:val="00B73A9E"/>
    <w:rsid w:val="00B816F4"/>
    <w:rsid w:val="00B85B9C"/>
    <w:rsid w:val="00B870EC"/>
    <w:rsid w:val="00BA5F89"/>
    <w:rsid w:val="00BB6D28"/>
    <w:rsid w:val="00BC36CE"/>
    <w:rsid w:val="00BC73C3"/>
    <w:rsid w:val="00BD0496"/>
    <w:rsid w:val="00BD2756"/>
    <w:rsid w:val="00BD4CA4"/>
    <w:rsid w:val="00C04673"/>
    <w:rsid w:val="00C12068"/>
    <w:rsid w:val="00C50180"/>
    <w:rsid w:val="00C528E2"/>
    <w:rsid w:val="00C55412"/>
    <w:rsid w:val="00C65B32"/>
    <w:rsid w:val="00C7000C"/>
    <w:rsid w:val="00C7087E"/>
    <w:rsid w:val="00C7423D"/>
    <w:rsid w:val="00C86436"/>
    <w:rsid w:val="00CA6010"/>
    <w:rsid w:val="00CA6FDF"/>
    <w:rsid w:val="00CA7B53"/>
    <w:rsid w:val="00CC7C05"/>
    <w:rsid w:val="00D03CC8"/>
    <w:rsid w:val="00D07426"/>
    <w:rsid w:val="00D172CA"/>
    <w:rsid w:val="00D25AF7"/>
    <w:rsid w:val="00D52294"/>
    <w:rsid w:val="00D54049"/>
    <w:rsid w:val="00D644BD"/>
    <w:rsid w:val="00D706CB"/>
    <w:rsid w:val="00D71A11"/>
    <w:rsid w:val="00D72766"/>
    <w:rsid w:val="00D96F31"/>
    <w:rsid w:val="00DA120C"/>
    <w:rsid w:val="00DA7016"/>
    <w:rsid w:val="00DB3FBB"/>
    <w:rsid w:val="00DC3A21"/>
    <w:rsid w:val="00DD404C"/>
    <w:rsid w:val="00DD58E3"/>
    <w:rsid w:val="00E2594B"/>
    <w:rsid w:val="00E2746A"/>
    <w:rsid w:val="00E3286B"/>
    <w:rsid w:val="00E33D84"/>
    <w:rsid w:val="00E3651D"/>
    <w:rsid w:val="00E431DA"/>
    <w:rsid w:val="00E5511B"/>
    <w:rsid w:val="00E55D29"/>
    <w:rsid w:val="00E56013"/>
    <w:rsid w:val="00E64D6C"/>
    <w:rsid w:val="00E762B9"/>
    <w:rsid w:val="00E827D8"/>
    <w:rsid w:val="00E82A4F"/>
    <w:rsid w:val="00E87AC6"/>
    <w:rsid w:val="00EC24A8"/>
    <w:rsid w:val="00EC32A0"/>
    <w:rsid w:val="00EC5E91"/>
    <w:rsid w:val="00ED6EC1"/>
    <w:rsid w:val="00EF6242"/>
    <w:rsid w:val="00EF7301"/>
    <w:rsid w:val="00F04E2A"/>
    <w:rsid w:val="00F15B86"/>
    <w:rsid w:val="00F21317"/>
    <w:rsid w:val="00F23523"/>
    <w:rsid w:val="00F278A7"/>
    <w:rsid w:val="00F371AA"/>
    <w:rsid w:val="00F377B1"/>
    <w:rsid w:val="00F443BC"/>
    <w:rsid w:val="00F45A6E"/>
    <w:rsid w:val="00F56022"/>
    <w:rsid w:val="00F629F1"/>
    <w:rsid w:val="00F70127"/>
    <w:rsid w:val="00F752C7"/>
    <w:rsid w:val="00F87415"/>
    <w:rsid w:val="00F95727"/>
    <w:rsid w:val="00FA2CBB"/>
    <w:rsid w:val="00FB1E2E"/>
    <w:rsid w:val="00FB7F9C"/>
    <w:rsid w:val="00FC3E62"/>
    <w:rsid w:val="00FE34B2"/>
    <w:rsid w:val="00FE51B9"/>
    <w:rsid w:val="00FF55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CB80662"/>
  <w15:docId w15:val="{D69BC0F7-CF9E-4616-BFEE-C0C53153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6F6C"/>
    <w:rPr>
      <w:sz w:val="18"/>
    </w:rPr>
  </w:style>
  <w:style w:type="paragraph" w:styleId="Heading1">
    <w:name w:val="heading 1"/>
    <w:basedOn w:val="Normal"/>
    <w:next w:val="Normal"/>
    <w:link w:val="Heading1Char"/>
    <w:autoRedefine/>
    <w:qFormat/>
    <w:rsid w:val="00436F6C"/>
    <w:pPr>
      <w:keepNext/>
      <w:numPr>
        <w:numId w:val="14"/>
      </w:numPr>
      <w:spacing w:before="240" w:after="60" w:line="240" w:lineRule="auto"/>
      <w:outlineLvl w:val="0"/>
    </w:pPr>
    <w:rPr>
      <w:rFonts w:eastAsia="MS Mincho" w:cs="Times New Roman"/>
      <w:iCs/>
      <w:color w:val="0083C1" w:themeColor="background1"/>
      <w:kern w:val="32"/>
      <w:sz w:val="40"/>
      <w:szCs w:val="32"/>
      <w:lang w:val="en-GB"/>
    </w:rPr>
  </w:style>
  <w:style w:type="paragraph" w:styleId="Heading2">
    <w:name w:val="heading 2"/>
    <w:basedOn w:val="Normal"/>
    <w:next w:val="Normal"/>
    <w:link w:val="Heading2Char"/>
    <w:qFormat/>
    <w:rsid w:val="00436F6C"/>
    <w:pPr>
      <w:keepNext/>
      <w:numPr>
        <w:ilvl w:val="1"/>
        <w:numId w:val="14"/>
      </w:numPr>
      <w:spacing w:before="240" w:after="60" w:line="240" w:lineRule="auto"/>
      <w:outlineLvl w:val="1"/>
    </w:pPr>
    <w:rPr>
      <w:rFonts w:eastAsia="MS Mincho" w:cs="Times New Roman"/>
      <w:bCs/>
      <w:iCs/>
      <w:color w:val="5F5F5F" w:themeColor="background2"/>
      <w:sz w:val="36"/>
      <w:szCs w:val="28"/>
      <w:lang w:val="en-GB"/>
    </w:rPr>
  </w:style>
  <w:style w:type="paragraph" w:styleId="Heading3">
    <w:name w:val="heading 3"/>
    <w:basedOn w:val="Normal"/>
    <w:next w:val="Normal"/>
    <w:link w:val="Heading3Char"/>
    <w:qFormat/>
    <w:rsid w:val="00436F6C"/>
    <w:pPr>
      <w:keepNext/>
      <w:numPr>
        <w:ilvl w:val="2"/>
        <w:numId w:val="14"/>
      </w:numPr>
      <w:spacing w:before="240" w:after="60" w:line="240" w:lineRule="auto"/>
      <w:outlineLvl w:val="2"/>
    </w:pPr>
    <w:rPr>
      <w:rFonts w:eastAsia="MS Mincho" w:cs="Times New Roman"/>
      <w:bCs/>
      <w:color w:val="5F5F5F" w:themeColor="background2"/>
      <w:sz w:val="32"/>
      <w:szCs w:val="26"/>
      <w:lang w:val="en-GB"/>
    </w:rPr>
  </w:style>
  <w:style w:type="paragraph" w:styleId="Heading4">
    <w:name w:val="heading 4"/>
    <w:basedOn w:val="Normal"/>
    <w:next w:val="Normal"/>
    <w:link w:val="Heading4Char"/>
    <w:qFormat/>
    <w:rsid w:val="00436F6C"/>
    <w:pPr>
      <w:keepNext/>
      <w:numPr>
        <w:ilvl w:val="3"/>
        <w:numId w:val="14"/>
      </w:numPr>
      <w:spacing w:before="240" w:after="60" w:line="240" w:lineRule="auto"/>
      <w:outlineLvl w:val="3"/>
    </w:pPr>
    <w:rPr>
      <w:rFonts w:eastAsia="MS Mincho" w:cs="Times New Roman"/>
      <w:b/>
      <w:bCs/>
      <w:color w:val="0083C1" w:themeColor="background1"/>
      <w:sz w:val="24"/>
      <w:szCs w:val="24"/>
      <w:lang w:val="en-GB"/>
    </w:rPr>
  </w:style>
  <w:style w:type="paragraph" w:styleId="Heading5">
    <w:name w:val="heading 5"/>
    <w:basedOn w:val="Normal"/>
    <w:next w:val="Normal"/>
    <w:link w:val="Heading5Char"/>
    <w:qFormat/>
    <w:rsid w:val="00436F6C"/>
    <w:pPr>
      <w:numPr>
        <w:ilvl w:val="4"/>
        <w:numId w:val="14"/>
      </w:numPr>
      <w:spacing w:before="240" w:after="60" w:line="240" w:lineRule="auto"/>
      <w:outlineLvl w:val="4"/>
    </w:pPr>
    <w:rPr>
      <w:rFonts w:ascii="Arial" w:eastAsia="MS Mincho" w:hAnsi="Arial" w:cs="Times New Roman"/>
      <w:b/>
      <w:bCs/>
      <w:i/>
      <w:iCs/>
      <w:sz w:val="26"/>
      <w:szCs w:val="26"/>
      <w:lang w:val="en-GB"/>
    </w:rPr>
  </w:style>
  <w:style w:type="paragraph" w:styleId="Heading6">
    <w:name w:val="heading 6"/>
    <w:basedOn w:val="Normal"/>
    <w:next w:val="Normal"/>
    <w:link w:val="Heading6Char"/>
    <w:qFormat/>
    <w:rsid w:val="00436F6C"/>
    <w:pPr>
      <w:numPr>
        <w:ilvl w:val="5"/>
        <w:numId w:val="14"/>
      </w:numPr>
      <w:spacing w:before="240" w:after="60" w:line="240" w:lineRule="auto"/>
      <w:outlineLvl w:val="5"/>
    </w:pPr>
    <w:rPr>
      <w:rFonts w:ascii="Arial" w:eastAsia="MS Mincho" w:hAnsi="Arial" w:cs="Times New Roman"/>
      <w:b/>
      <w:bCs/>
      <w:lang w:val="en-GB"/>
    </w:rPr>
  </w:style>
  <w:style w:type="paragraph" w:styleId="Heading7">
    <w:name w:val="heading 7"/>
    <w:basedOn w:val="Normal"/>
    <w:next w:val="Normal"/>
    <w:link w:val="Heading7Char"/>
    <w:qFormat/>
    <w:rsid w:val="00436F6C"/>
    <w:pPr>
      <w:numPr>
        <w:ilvl w:val="6"/>
        <w:numId w:val="14"/>
      </w:numPr>
      <w:spacing w:before="240" w:after="60" w:line="240" w:lineRule="auto"/>
      <w:outlineLvl w:val="6"/>
    </w:pPr>
    <w:rPr>
      <w:rFonts w:ascii="Arial" w:eastAsia="MS Mincho" w:hAnsi="Arial" w:cs="Times New Roman"/>
      <w:sz w:val="20"/>
      <w:szCs w:val="24"/>
      <w:lang w:val="en-GB"/>
    </w:rPr>
  </w:style>
  <w:style w:type="paragraph" w:styleId="Heading8">
    <w:name w:val="heading 8"/>
    <w:basedOn w:val="Normal"/>
    <w:next w:val="Normal"/>
    <w:link w:val="Heading8Char"/>
    <w:qFormat/>
    <w:rsid w:val="00436F6C"/>
    <w:pPr>
      <w:numPr>
        <w:ilvl w:val="7"/>
        <w:numId w:val="14"/>
      </w:numPr>
      <w:spacing w:before="240" w:after="60" w:line="240" w:lineRule="auto"/>
      <w:outlineLvl w:val="7"/>
    </w:pPr>
    <w:rPr>
      <w:rFonts w:ascii="Arial" w:eastAsia="MS Mincho" w:hAnsi="Arial" w:cs="Times New Roman"/>
      <w:i/>
      <w:iCs/>
      <w:sz w:val="20"/>
      <w:szCs w:val="24"/>
      <w:lang w:val="en-GB"/>
    </w:rPr>
  </w:style>
  <w:style w:type="paragraph" w:styleId="Heading9">
    <w:name w:val="heading 9"/>
    <w:basedOn w:val="Normal"/>
    <w:next w:val="Normal"/>
    <w:link w:val="Heading9Char"/>
    <w:qFormat/>
    <w:rsid w:val="00436F6C"/>
    <w:pPr>
      <w:numPr>
        <w:ilvl w:val="8"/>
        <w:numId w:val="4"/>
      </w:numPr>
      <w:spacing w:before="240" w:after="60" w:line="240" w:lineRule="auto"/>
      <w:outlineLvl w:val="8"/>
    </w:pPr>
    <w:rPr>
      <w:rFonts w:ascii="Arial" w:eastAsia="MS Mincho"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F6C"/>
    <w:pPr>
      <w:ind w:left="720"/>
      <w:contextualSpacing/>
    </w:pPr>
  </w:style>
  <w:style w:type="paragraph" w:styleId="Header">
    <w:name w:val="header"/>
    <w:basedOn w:val="Normal"/>
    <w:link w:val="HeaderChar"/>
    <w:uiPriority w:val="99"/>
    <w:unhideWhenUsed/>
    <w:rsid w:val="000C6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5B2"/>
  </w:style>
  <w:style w:type="paragraph" w:styleId="Footer">
    <w:name w:val="footer"/>
    <w:basedOn w:val="Normal"/>
    <w:link w:val="FooterChar"/>
    <w:uiPriority w:val="99"/>
    <w:unhideWhenUsed/>
    <w:rsid w:val="000C6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5B2"/>
  </w:style>
  <w:style w:type="character" w:styleId="Hyperlink">
    <w:name w:val="Hyperlink"/>
    <w:basedOn w:val="DefaultParagraphFont"/>
    <w:uiPriority w:val="99"/>
    <w:unhideWhenUsed/>
    <w:rsid w:val="00C65B32"/>
    <w:rPr>
      <w:color w:val="0000FF"/>
      <w:u w:val="single"/>
    </w:rPr>
  </w:style>
  <w:style w:type="paragraph" w:styleId="BalloonText">
    <w:name w:val="Balloon Text"/>
    <w:basedOn w:val="Normal"/>
    <w:link w:val="BalloonTextChar"/>
    <w:uiPriority w:val="99"/>
    <w:semiHidden/>
    <w:unhideWhenUsed/>
    <w:rsid w:val="00150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B88"/>
    <w:rPr>
      <w:rFonts w:ascii="Tahoma" w:hAnsi="Tahoma" w:cs="Tahoma"/>
      <w:sz w:val="16"/>
      <w:szCs w:val="16"/>
    </w:rPr>
  </w:style>
  <w:style w:type="character" w:styleId="CommentReference">
    <w:name w:val="annotation reference"/>
    <w:basedOn w:val="DefaultParagraphFont"/>
    <w:uiPriority w:val="99"/>
    <w:semiHidden/>
    <w:unhideWhenUsed/>
    <w:rsid w:val="00B40F0F"/>
    <w:rPr>
      <w:sz w:val="16"/>
      <w:szCs w:val="16"/>
    </w:rPr>
  </w:style>
  <w:style w:type="paragraph" w:styleId="CommentText">
    <w:name w:val="annotation text"/>
    <w:basedOn w:val="Normal"/>
    <w:link w:val="CommentTextChar"/>
    <w:uiPriority w:val="99"/>
    <w:unhideWhenUsed/>
    <w:rsid w:val="00B40F0F"/>
    <w:pPr>
      <w:spacing w:line="240" w:lineRule="auto"/>
    </w:pPr>
    <w:rPr>
      <w:sz w:val="20"/>
      <w:szCs w:val="20"/>
    </w:rPr>
  </w:style>
  <w:style w:type="character" w:customStyle="1" w:styleId="CommentTextChar">
    <w:name w:val="Comment Text Char"/>
    <w:basedOn w:val="DefaultParagraphFont"/>
    <w:link w:val="CommentText"/>
    <w:uiPriority w:val="99"/>
    <w:rsid w:val="00B40F0F"/>
    <w:rPr>
      <w:sz w:val="20"/>
      <w:szCs w:val="20"/>
    </w:rPr>
  </w:style>
  <w:style w:type="paragraph" w:styleId="CommentSubject">
    <w:name w:val="annotation subject"/>
    <w:basedOn w:val="CommentText"/>
    <w:next w:val="CommentText"/>
    <w:link w:val="CommentSubjectChar"/>
    <w:uiPriority w:val="99"/>
    <w:semiHidden/>
    <w:unhideWhenUsed/>
    <w:rsid w:val="00B40F0F"/>
    <w:rPr>
      <w:b/>
      <w:bCs/>
    </w:rPr>
  </w:style>
  <w:style w:type="character" w:customStyle="1" w:styleId="CommentSubjectChar">
    <w:name w:val="Comment Subject Char"/>
    <w:basedOn w:val="CommentTextChar"/>
    <w:link w:val="CommentSubject"/>
    <w:uiPriority w:val="99"/>
    <w:semiHidden/>
    <w:rsid w:val="00B40F0F"/>
    <w:rPr>
      <w:b/>
      <w:bCs/>
      <w:sz w:val="20"/>
      <w:szCs w:val="20"/>
    </w:rPr>
  </w:style>
  <w:style w:type="table" w:styleId="TableGrid">
    <w:name w:val="Table Grid"/>
    <w:basedOn w:val="TableNormal"/>
    <w:uiPriority w:val="59"/>
    <w:rsid w:val="00B67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A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436F6C"/>
    <w:rPr>
      <w:rFonts w:ascii="Arial Black" w:hAnsi="Arial Black" w:hint="default"/>
      <w:i w:val="0"/>
      <w:iCs w:val="0"/>
      <w:sz w:val="18"/>
    </w:rPr>
  </w:style>
  <w:style w:type="character" w:customStyle="1" w:styleId="Heading1Char">
    <w:name w:val="Heading 1 Char"/>
    <w:basedOn w:val="DefaultParagraphFont"/>
    <w:link w:val="Heading1"/>
    <w:rsid w:val="00436F6C"/>
    <w:rPr>
      <w:rFonts w:eastAsia="MS Mincho" w:cs="Times New Roman"/>
      <w:iCs/>
      <w:color w:val="0083C1" w:themeColor="background1"/>
      <w:kern w:val="32"/>
      <w:sz w:val="40"/>
      <w:szCs w:val="32"/>
      <w:lang w:val="en-GB"/>
    </w:rPr>
  </w:style>
  <w:style w:type="character" w:customStyle="1" w:styleId="Heading2Char">
    <w:name w:val="Heading 2 Char"/>
    <w:basedOn w:val="DefaultParagraphFont"/>
    <w:link w:val="Heading2"/>
    <w:rsid w:val="00436F6C"/>
    <w:rPr>
      <w:rFonts w:eastAsia="MS Mincho" w:cs="Times New Roman"/>
      <w:bCs/>
      <w:iCs/>
      <w:color w:val="5F5F5F" w:themeColor="background2"/>
      <w:sz w:val="36"/>
      <w:szCs w:val="28"/>
      <w:lang w:val="en-GB"/>
    </w:rPr>
  </w:style>
  <w:style w:type="character" w:customStyle="1" w:styleId="Heading3Char">
    <w:name w:val="Heading 3 Char"/>
    <w:basedOn w:val="DefaultParagraphFont"/>
    <w:link w:val="Heading3"/>
    <w:rsid w:val="00436F6C"/>
    <w:rPr>
      <w:rFonts w:eastAsia="MS Mincho" w:cs="Times New Roman"/>
      <w:bCs/>
      <w:color w:val="5F5F5F" w:themeColor="background2"/>
      <w:sz w:val="32"/>
      <w:szCs w:val="26"/>
      <w:lang w:val="en-GB"/>
    </w:rPr>
  </w:style>
  <w:style w:type="character" w:customStyle="1" w:styleId="Heading4Char">
    <w:name w:val="Heading 4 Char"/>
    <w:basedOn w:val="DefaultParagraphFont"/>
    <w:link w:val="Heading4"/>
    <w:rsid w:val="00436F6C"/>
    <w:rPr>
      <w:rFonts w:eastAsia="MS Mincho" w:cs="Times New Roman"/>
      <w:b/>
      <w:bCs/>
      <w:color w:val="0083C1" w:themeColor="background1"/>
      <w:sz w:val="24"/>
      <w:szCs w:val="24"/>
      <w:lang w:val="en-GB"/>
    </w:rPr>
  </w:style>
  <w:style w:type="character" w:customStyle="1" w:styleId="Heading5Char">
    <w:name w:val="Heading 5 Char"/>
    <w:basedOn w:val="DefaultParagraphFont"/>
    <w:link w:val="Heading5"/>
    <w:rsid w:val="00436F6C"/>
    <w:rPr>
      <w:rFonts w:ascii="Arial" w:eastAsia="MS Mincho" w:hAnsi="Arial" w:cs="Times New Roman"/>
      <w:b/>
      <w:bCs/>
      <w:i/>
      <w:iCs/>
      <w:sz w:val="26"/>
      <w:szCs w:val="26"/>
      <w:lang w:val="en-GB"/>
    </w:rPr>
  </w:style>
  <w:style w:type="character" w:customStyle="1" w:styleId="Heading6Char">
    <w:name w:val="Heading 6 Char"/>
    <w:basedOn w:val="DefaultParagraphFont"/>
    <w:link w:val="Heading6"/>
    <w:rsid w:val="00436F6C"/>
    <w:rPr>
      <w:rFonts w:ascii="Arial" w:eastAsia="MS Mincho" w:hAnsi="Arial" w:cs="Times New Roman"/>
      <w:b/>
      <w:bCs/>
      <w:lang w:val="en-GB"/>
    </w:rPr>
  </w:style>
  <w:style w:type="character" w:customStyle="1" w:styleId="Heading7Char">
    <w:name w:val="Heading 7 Char"/>
    <w:basedOn w:val="DefaultParagraphFont"/>
    <w:link w:val="Heading7"/>
    <w:rsid w:val="00436F6C"/>
    <w:rPr>
      <w:rFonts w:ascii="Arial" w:eastAsia="MS Mincho" w:hAnsi="Arial" w:cs="Times New Roman"/>
      <w:sz w:val="20"/>
      <w:szCs w:val="24"/>
      <w:lang w:val="en-GB"/>
    </w:rPr>
  </w:style>
  <w:style w:type="character" w:customStyle="1" w:styleId="Heading8Char">
    <w:name w:val="Heading 8 Char"/>
    <w:basedOn w:val="DefaultParagraphFont"/>
    <w:link w:val="Heading8"/>
    <w:rsid w:val="00436F6C"/>
    <w:rPr>
      <w:rFonts w:ascii="Arial" w:eastAsia="MS Mincho" w:hAnsi="Arial" w:cs="Times New Roman"/>
      <w:i/>
      <w:iCs/>
      <w:sz w:val="20"/>
      <w:szCs w:val="24"/>
      <w:lang w:val="en-GB"/>
    </w:rPr>
  </w:style>
  <w:style w:type="character" w:customStyle="1" w:styleId="Heading9Char">
    <w:name w:val="Heading 9 Char"/>
    <w:basedOn w:val="DefaultParagraphFont"/>
    <w:link w:val="Heading9"/>
    <w:rsid w:val="00436F6C"/>
    <w:rPr>
      <w:rFonts w:ascii="Arial" w:eastAsia="MS Mincho" w:hAnsi="Arial" w:cs="Times New Roman"/>
      <w:lang w:val="en-GB"/>
    </w:rPr>
  </w:style>
  <w:style w:type="character" w:styleId="Strong">
    <w:name w:val="Strong"/>
    <w:basedOn w:val="DefaultParagraphFont"/>
    <w:uiPriority w:val="22"/>
    <w:qFormat/>
    <w:rsid w:val="00436F6C"/>
    <w:rPr>
      <w:rFonts w:asciiTheme="minorHAnsi" w:hAnsiTheme="minorHAnsi"/>
      <w:b w:val="0"/>
      <w:bCs/>
      <w:color w:val="5F5F5F" w:themeColor="background2"/>
      <w:sz w:val="22"/>
    </w:rPr>
  </w:style>
  <w:style w:type="character" w:customStyle="1" w:styleId="NormalWebChar">
    <w:name w:val="Normal (Web) Char"/>
    <w:basedOn w:val="DefaultParagraphFont"/>
    <w:link w:val="NormalWeb"/>
    <w:uiPriority w:val="99"/>
    <w:locked/>
    <w:rsid w:val="00321C97"/>
    <w:rPr>
      <w:rFonts w:ascii="Times New Roman" w:eastAsia="Times New Roman" w:hAnsi="Times New Roman" w:cs="Times New Roman"/>
      <w:sz w:val="24"/>
      <w:szCs w:val="24"/>
      <w:lang w:eastAsia="de-AT"/>
    </w:rPr>
  </w:style>
  <w:style w:type="paragraph" w:styleId="NormalWeb">
    <w:name w:val="Normal (Web)"/>
    <w:basedOn w:val="Normal"/>
    <w:link w:val="NormalWebChar"/>
    <w:uiPriority w:val="99"/>
    <w:unhideWhenUsed/>
    <w:rsid w:val="00321C97"/>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SubheadlineZchn">
    <w:name w:val="Subheadline Zchn"/>
    <w:basedOn w:val="NormalWebChar"/>
    <w:link w:val="Subheadline"/>
    <w:locked/>
    <w:rsid w:val="00321C97"/>
    <w:rPr>
      <w:rFonts w:ascii="Times New Roman" w:eastAsia="Times New Roman" w:hAnsi="Times New Roman" w:cstheme="minorHAnsi"/>
      <w:b/>
      <w:sz w:val="24"/>
      <w:szCs w:val="20"/>
      <w:lang w:eastAsia="de-AT"/>
    </w:rPr>
  </w:style>
  <w:style w:type="paragraph" w:customStyle="1" w:styleId="Subheadline">
    <w:name w:val="Subheadline"/>
    <w:basedOn w:val="NormalWeb"/>
    <w:link w:val="SubheadlineZchn"/>
    <w:rsid w:val="00321C97"/>
    <w:pPr>
      <w:spacing w:before="120" w:beforeAutospacing="0" w:after="120" w:afterAutospacing="0" w:line="340" w:lineRule="exact"/>
    </w:pPr>
    <w:rPr>
      <w:rFonts w:cstheme="minorHAnsi"/>
      <w:b/>
      <w:szCs w:val="20"/>
    </w:rPr>
  </w:style>
  <w:style w:type="character" w:customStyle="1" w:styleId="RegularTextZchn">
    <w:name w:val="Regular Text Zchn"/>
    <w:basedOn w:val="NormalWebChar"/>
    <w:link w:val="RegularText"/>
    <w:locked/>
    <w:rsid w:val="00321C97"/>
    <w:rPr>
      <w:rFonts w:ascii="Times New Roman" w:eastAsia="Times New Roman" w:hAnsi="Times New Roman" w:cstheme="minorHAnsi"/>
      <w:sz w:val="24"/>
      <w:szCs w:val="20"/>
      <w:lang w:eastAsia="de-AT"/>
    </w:rPr>
  </w:style>
  <w:style w:type="paragraph" w:customStyle="1" w:styleId="RegularText">
    <w:name w:val="Regular Text"/>
    <w:basedOn w:val="NormalWeb"/>
    <w:link w:val="RegularTextZchn"/>
    <w:qFormat/>
    <w:rsid w:val="00321C97"/>
    <w:pPr>
      <w:spacing w:before="0" w:beforeAutospacing="0" w:after="120" w:afterAutospacing="0" w:line="340" w:lineRule="exact"/>
      <w:jc w:val="both"/>
    </w:pPr>
    <w:rPr>
      <w:rFonts w:cstheme="minorHAnsi"/>
      <w:szCs w:val="20"/>
    </w:rPr>
  </w:style>
  <w:style w:type="character" w:customStyle="1" w:styleId="TEXT-BoilerplateandcontactZchn">
    <w:name w:val="TEXT - Boilerplate and contact Zchn"/>
    <w:basedOn w:val="NormalWebChar"/>
    <w:link w:val="TEXT-Boilerplateandcontact"/>
    <w:locked/>
    <w:rsid w:val="00321C97"/>
    <w:rPr>
      <w:rFonts w:ascii="Times New Roman" w:eastAsia="Times New Roman" w:hAnsi="Times New Roman" w:cstheme="minorHAnsi"/>
      <w:sz w:val="18"/>
      <w:szCs w:val="20"/>
      <w:lang w:val="en-GB" w:eastAsia="de-AT"/>
    </w:rPr>
  </w:style>
  <w:style w:type="paragraph" w:customStyle="1" w:styleId="TEXT-Boilerplateandcontact">
    <w:name w:val="TEXT - Boilerplate and contact"/>
    <w:basedOn w:val="NormalWeb"/>
    <w:link w:val="TEXT-BoilerplateandcontactZchn"/>
    <w:qFormat/>
    <w:rsid w:val="00321C97"/>
    <w:pPr>
      <w:spacing w:before="0" w:beforeAutospacing="0" w:after="120" w:afterAutospacing="0" w:line="260" w:lineRule="exact"/>
      <w:jc w:val="both"/>
    </w:pPr>
    <w:rPr>
      <w:rFonts w:cstheme="minorHAnsi"/>
      <w:sz w:val="18"/>
      <w:szCs w:val="20"/>
      <w:lang w:val="en-GB"/>
    </w:rPr>
  </w:style>
  <w:style w:type="character" w:customStyle="1" w:styleId="HEADLINES-boilerplateandcontactZchn">
    <w:name w:val="HEADLINES - boilerplate and contact Zchn"/>
    <w:basedOn w:val="NormalWebChar"/>
    <w:link w:val="HEADLINES-boilerplateandcontact"/>
    <w:locked/>
    <w:rsid w:val="00321C97"/>
    <w:rPr>
      <w:rFonts w:ascii="Times New Roman" w:eastAsia="Times New Roman" w:hAnsi="Times New Roman" w:cstheme="minorHAnsi"/>
      <w:b/>
      <w:sz w:val="18"/>
      <w:szCs w:val="20"/>
      <w:lang w:val="en-GB" w:eastAsia="de-AT"/>
    </w:rPr>
  </w:style>
  <w:style w:type="paragraph" w:customStyle="1" w:styleId="HEADLINES-boilerplateandcontact">
    <w:name w:val="HEADLINES - boilerplate and contact"/>
    <w:basedOn w:val="NormalWeb"/>
    <w:link w:val="HEADLINES-boilerplateandcontactZchn"/>
    <w:rsid w:val="00321C97"/>
    <w:pPr>
      <w:spacing w:before="0" w:beforeAutospacing="0" w:after="120" w:afterAutospacing="0" w:line="260" w:lineRule="exact"/>
      <w:jc w:val="both"/>
    </w:pPr>
    <w:rPr>
      <w:rFonts w:cstheme="minorHAnsi"/>
      <w:b/>
      <w:sz w:val="18"/>
      <w:szCs w:val="20"/>
      <w:lang w:val="en-GB"/>
    </w:rPr>
  </w:style>
  <w:style w:type="paragraph" w:customStyle="1" w:styleId="HEADLINE">
    <w:name w:val="HEADLINE"/>
    <w:basedOn w:val="NormalWeb"/>
    <w:link w:val="HEADLINEZchn"/>
    <w:qFormat/>
    <w:rsid w:val="00B85B9C"/>
    <w:pPr>
      <w:spacing w:before="480" w:beforeAutospacing="0" w:after="480" w:afterAutospacing="0" w:line="340" w:lineRule="exact"/>
    </w:pPr>
    <w:rPr>
      <w:rFonts w:asciiTheme="minorHAnsi" w:eastAsia="MS Mincho" w:hAnsiTheme="minorHAnsi"/>
      <w:iCs/>
      <w:color w:val="0083C1" w:themeColor="background1"/>
      <w:kern w:val="32"/>
      <w:sz w:val="44"/>
      <w:szCs w:val="32"/>
      <w:lang w:val="en-GB" w:eastAsia="en-US"/>
    </w:rPr>
  </w:style>
  <w:style w:type="paragraph" w:customStyle="1" w:styleId="SUBHEADLINE0">
    <w:name w:val="SUBHEADLINE"/>
    <w:basedOn w:val="Subheadline"/>
    <w:link w:val="SUBHEADLINEZchn0"/>
    <w:qFormat/>
    <w:rsid w:val="00B85B9C"/>
    <w:rPr>
      <w:rFonts w:asciiTheme="minorHAnsi" w:eastAsia="MS Mincho" w:hAnsiTheme="minorHAnsi" w:cs="Times New Roman"/>
      <w:b w:val="0"/>
      <w:bCs/>
      <w:iCs/>
      <w:color w:val="5F5F5F" w:themeColor="background2"/>
      <w:sz w:val="36"/>
      <w:szCs w:val="28"/>
      <w:lang w:val="en-GB" w:eastAsia="en-US"/>
    </w:rPr>
  </w:style>
  <w:style w:type="character" w:customStyle="1" w:styleId="HEADLINEZchn">
    <w:name w:val="HEADLINE Zchn"/>
    <w:basedOn w:val="NormalWebChar"/>
    <w:link w:val="HEADLINE"/>
    <w:rsid w:val="00B85B9C"/>
    <w:rPr>
      <w:rFonts w:ascii="Times New Roman" w:eastAsia="MS Mincho" w:hAnsi="Times New Roman" w:cs="Times New Roman"/>
      <w:iCs/>
      <w:color w:val="0083C1" w:themeColor="background1"/>
      <w:kern w:val="32"/>
      <w:sz w:val="44"/>
      <w:szCs w:val="32"/>
      <w:lang w:val="en-GB" w:eastAsia="de-AT"/>
    </w:rPr>
  </w:style>
  <w:style w:type="character" w:customStyle="1" w:styleId="SUBHEADLINEZchn0">
    <w:name w:val="SUBHEADLINE Zchn"/>
    <w:basedOn w:val="SubheadlineZchn"/>
    <w:link w:val="SUBHEADLINE0"/>
    <w:rsid w:val="00B85B9C"/>
    <w:rPr>
      <w:rFonts w:ascii="Times New Roman" w:eastAsia="MS Mincho" w:hAnsi="Times New Roman" w:cs="Times New Roman"/>
      <w:b w:val="0"/>
      <w:bCs/>
      <w:iCs/>
      <w:color w:val="5F5F5F" w:themeColor="background2"/>
      <w:sz w:val="36"/>
      <w:szCs w:val="28"/>
      <w:lang w:val="en-GB" w:eastAsia="de-AT"/>
    </w:rPr>
  </w:style>
  <w:style w:type="paragraph" w:customStyle="1" w:styleId="Untertitel1">
    <w:name w:val="Untertitel1"/>
    <w:basedOn w:val="Subheadline"/>
    <w:link w:val="SUBTITLEZchn"/>
    <w:qFormat/>
    <w:rsid w:val="00D25AF7"/>
    <w:rPr>
      <w:rFonts w:asciiTheme="minorHAnsi" w:eastAsia="MS Mincho" w:hAnsiTheme="minorHAnsi" w:cs="Times New Roman"/>
      <w:b w:val="0"/>
      <w:bCs/>
      <w:color w:val="5F5F5F" w:themeColor="background2"/>
      <w:sz w:val="32"/>
      <w:szCs w:val="26"/>
      <w:lang w:val="en-GB" w:eastAsia="en-US"/>
    </w:rPr>
  </w:style>
  <w:style w:type="character" w:customStyle="1" w:styleId="SUBTITLEZchn">
    <w:name w:val="SUBTITLE Zchn"/>
    <w:basedOn w:val="SubheadlineZchn"/>
    <w:link w:val="Untertitel1"/>
    <w:rsid w:val="00D25AF7"/>
    <w:rPr>
      <w:rFonts w:ascii="Times New Roman" w:eastAsia="MS Mincho" w:hAnsi="Times New Roman" w:cs="Times New Roman"/>
      <w:b w:val="0"/>
      <w:bCs/>
      <w:color w:val="5F5F5F" w:themeColor="background2"/>
      <w:sz w:val="32"/>
      <w:szCs w:val="26"/>
      <w:lang w:val="en-GB" w:eastAsia="de-AT"/>
    </w:rPr>
  </w:style>
  <w:style w:type="paragraph" w:customStyle="1" w:styleId="BodyCopy">
    <w:name w:val="Body Copy"/>
    <w:basedOn w:val="Normal"/>
    <w:link w:val="BodyCopyChar"/>
    <w:qFormat/>
    <w:rsid w:val="00871E28"/>
    <w:pPr>
      <w:spacing w:before="120" w:after="120"/>
    </w:pPr>
    <w:rPr>
      <w:sz w:val="22"/>
      <w:lang w:eastAsia="ja-JP"/>
    </w:rPr>
  </w:style>
  <w:style w:type="character" w:customStyle="1" w:styleId="BodyCopyChar">
    <w:name w:val="Body Copy Char"/>
    <w:basedOn w:val="DefaultParagraphFont"/>
    <w:link w:val="BodyCopy"/>
    <w:rsid w:val="00871E28"/>
    <w:rPr>
      <w:lang w:eastAsia="ja-JP"/>
    </w:rPr>
  </w:style>
  <w:style w:type="paragraph" w:customStyle="1" w:styleId="Subheading">
    <w:name w:val="Subheading"/>
    <w:basedOn w:val="Heading4"/>
    <w:link w:val="SubheadingChar"/>
    <w:qFormat/>
    <w:rsid w:val="00481252"/>
    <w:pPr>
      <w:numPr>
        <w:ilvl w:val="0"/>
        <w:numId w:val="0"/>
      </w:numPr>
      <w:spacing w:after="240" w:line="276" w:lineRule="auto"/>
    </w:pPr>
    <w:rPr>
      <w:b w:val="0"/>
      <w:lang w:eastAsia="ja-JP"/>
    </w:rPr>
  </w:style>
  <w:style w:type="character" w:customStyle="1" w:styleId="SubheadingChar">
    <w:name w:val="Subheading Char"/>
    <w:basedOn w:val="Heading4Char"/>
    <w:link w:val="Subheading"/>
    <w:rsid w:val="00481252"/>
    <w:rPr>
      <w:rFonts w:eastAsia="MS Mincho" w:cs="Times New Roman"/>
      <w:b w:val="0"/>
      <w:bCs/>
      <w:color w:val="0083C1" w:themeColor="background1"/>
      <w:sz w:val="24"/>
      <w:szCs w:val="24"/>
      <w:lang w:val="en-GB" w:eastAsia="ja-JP"/>
    </w:rPr>
  </w:style>
  <w:style w:type="paragraph" w:customStyle="1" w:styleId="Headline0">
    <w:name w:val="Headline"/>
    <w:basedOn w:val="Heading1"/>
    <w:link w:val="HeadlineChar"/>
    <w:qFormat/>
    <w:rsid w:val="002B3061"/>
    <w:pPr>
      <w:numPr>
        <w:numId w:val="0"/>
      </w:numPr>
      <w:spacing w:after="240"/>
    </w:pPr>
    <w:rPr>
      <w:sz w:val="36"/>
      <w:szCs w:val="28"/>
      <w:lang w:eastAsia="ja-JP"/>
    </w:rPr>
  </w:style>
  <w:style w:type="paragraph" w:customStyle="1" w:styleId="Introduction">
    <w:name w:val="Introduction"/>
    <w:basedOn w:val="Heading2"/>
    <w:link w:val="IntroductionChar"/>
    <w:qFormat/>
    <w:rsid w:val="002B3061"/>
    <w:pPr>
      <w:numPr>
        <w:ilvl w:val="0"/>
        <w:numId w:val="0"/>
      </w:numPr>
      <w:spacing w:after="240" w:line="276" w:lineRule="auto"/>
    </w:pPr>
    <w:rPr>
      <w:sz w:val="28"/>
      <w:lang w:eastAsia="ja-JP"/>
    </w:rPr>
  </w:style>
  <w:style w:type="character" w:customStyle="1" w:styleId="IntroductionChar">
    <w:name w:val="Introduction Char"/>
    <w:basedOn w:val="Heading2Char"/>
    <w:link w:val="Introduction"/>
    <w:rsid w:val="002B3061"/>
    <w:rPr>
      <w:rFonts w:eastAsia="MS Mincho" w:cs="Times New Roman"/>
      <w:bCs/>
      <w:iCs/>
      <w:color w:val="5F5F5F" w:themeColor="background2"/>
      <w:sz w:val="28"/>
      <w:szCs w:val="28"/>
      <w:lang w:val="en-GB" w:eastAsia="ja-JP"/>
    </w:rPr>
  </w:style>
  <w:style w:type="character" w:customStyle="1" w:styleId="HeadlineChar">
    <w:name w:val="Headline Char"/>
    <w:basedOn w:val="Heading1Char"/>
    <w:link w:val="Headline0"/>
    <w:rsid w:val="002B3061"/>
    <w:rPr>
      <w:rFonts w:eastAsia="MS Mincho" w:cs="Times New Roman"/>
      <w:iCs/>
      <w:color w:val="0083C1" w:themeColor="background1"/>
      <w:kern w:val="32"/>
      <w:sz w:val="36"/>
      <w:szCs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55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kin.eu/en_us/product-group/air-to-air-heat-pumps/stylish.html" TargetMode="External"/><Relationship Id="rId13" Type="http://schemas.openxmlformats.org/officeDocument/2006/relationships/hyperlink" Target="http://www.red-do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fworlddesignguide.com/design-excellen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ikin.eu/en_us/product-group/control-systems/BRC1H.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aikin.eu/en_us/product-group/air-to-air-heat-pumps/stylish.html" TargetMode="External"/><Relationship Id="rId4" Type="http://schemas.openxmlformats.org/officeDocument/2006/relationships/settings" Target="settings.xml"/><Relationship Id="rId9" Type="http://schemas.openxmlformats.org/officeDocument/2006/relationships/hyperlink" Target="https://www.daikin.eu/en_us/product-group/gas-condensing-boilers/daikin-gas-condensing-boiler.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0443\AppData\Roaming\Microsoft\Templates\Daikin_template_2016.dotx" TargetMode="External"/></Relationships>
</file>

<file path=word/theme/theme1.xml><?xml version="1.0" encoding="utf-8"?>
<a:theme xmlns:a="http://schemas.openxmlformats.org/drawingml/2006/main" name="Office Theme">
  <a:themeElements>
    <a:clrScheme name="Daikinv2">
      <a:dk1>
        <a:srgbClr val="FFFFFF"/>
      </a:dk1>
      <a:lt1>
        <a:srgbClr val="0083C1"/>
      </a:lt1>
      <a:dk2>
        <a:srgbClr val="2D2D2F"/>
      </a:dk2>
      <a:lt2>
        <a:srgbClr val="5F5F5F"/>
      </a:lt2>
      <a:accent1>
        <a:srgbClr val="00CCFF"/>
      </a:accent1>
      <a:accent2>
        <a:srgbClr val="FFC000"/>
      </a:accent2>
      <a:accent3>
        <a:srgbClr val="E96E1F"/>
      </a:accent3>
      <a:accent4>
        <a:srgbClr val="C00000"/>
      </a:accent4>
      <a:accent5>
        <a:srgbClr val="7030A0"/>
      </a:accent5>
      <a:accent6>
        <a:srgbClr val="00B050"/>
      </a:accent6>
      <a:hlink>
        <a:srgbClr val="0083C1"/>
      </a:hlink>
      <a:folHlink>
        <a:srgbClr val="40C1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898D1-80ED-4D4B-A65F-935B2842A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Daikin_template_2016</Template>
  <TotalTime>0</TotalTime>
  <Pages>2</Pages>
  <Words>742</Words>
  <Characters>4230</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Daikin Europe NV</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Marijke Slijkhuis</dc:creator>
  <cp:lastModifiedBy>Simone Wallner</cp:lastModifiedBy>
  <cp:revision>7</cp:revision>
  <cp:lastPrinted>2016-05-31T11:31:00Z</cp:lastPrinted>
  <dcterms:created xsi:type="dcterms:W3CDTF">2018-04-16T08:56:00Z</dcterms:created>
  <dcterms:modified xsi:type="dcterms:W3CDTF">2018-06-12T08:23:00Z</dcterms:modified>
</cp:coreProperties>
</file>