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D940" w14:textId="2299ACD9" w:rsidR="00570F1C" w:rsidRPr="00F57417" w:rsidRDefault="0060320D" w:rsidP="00EA6084">
      <w:pPr>
        <w:pStyle w:val="HEADLINE"/>
        <w:rPr>
          <w:lang w:val="en-US"/>
        </w:rPr>
      </w:pPr>
      <w:r>
        <w:rPr>
          <w:lang w:val="en-US"/>
        </w:rPr>
        <w:t>The</w:t>
      </w:r>
      <w:r w:rsidR="00BA0C52">
        <w:rPr>
          <w:lang w:val="en-US"/>
        </w:rPr>
        <w:t xml:space="preserve"> Games Have Started</w:t>
      </w:r>
    </w:p>
    <w:p w14:paraId="7BDEBC70" w14:textId="1A602AA1" w:rsidR="00FD52C0" w:rsidRPr="003B565B" w:rsidRDefault="00F42F2F" w:rsidP="00EA6084">
      <w:pPr>
        <w:pStyle w:val="HEADLINE"/>
        <w:rPr>
          <w:bCs/>
          <w:color w:val="5F5F5F" w:themeColor="background2"/>
          <w:sz w:val="36"/>
          <w:szCs w:val="36"/>
          <w:lang w:val="en-US"/>
        </w:rPr>
      </w:pPr>
      <w:r>
        <w:rPr>
          <w:color w:val="5F5F5F" w:themeColor="background2"/>
          <w:sz w:val="36"/>
          <w:szCs w:val="36"/>
        </w:rPr>
        <w:t xml:space="preserve">At the Daikin Service Games Central Europe service technicians from </w:t>
      </w:r>
      <w:r w:rsidR="00B01843">
        <w:rPr>
          <w:color w:val="5F5F5F" w:themeColor="background2"/>
          <w:sz w:val="36"/>
          <w:szCs w:val="36"/>
        </w:rPr>
        <w:t>eight countries</w:t>
      </w:r>
      <w:r>
        <w:rPr>
          <w:color w:val="5F5F5F" w:themeColor="background2"/>
          <w:sz w:val="36"/>
          <w:szCs w:val="36"/>
        </w:rPr>
        <w:t xml:space="preserve"> have competed in theory and practice</w:t>
      </w:r>
      <w:r w:rsidR="00712C82">
        <w:rPr>
          <w:color w:val="5F5F5F" w:themeColor="background2"/>
          <w:sz w:val="36"/>
          <w:szCs w:val="36"/>
        </w:rPr>
        <w:t>.</w:t>
      </w:r>
      <w:r>
        <w:rPr>
          <w:color w:val="5F5F5F" w:themeColor="background2"/>
          <w:sz w:val="36"/>
          <w:szCs w:val="36"/>
        </w:rPr>
        <w:t xml:space="preserve"> Yet</w:t>
      </w:r>
      <w:r w:rsidR="00B01843">
        <w:rPr>
          <w:color w:val="5F5F5F" w:themeColor="background2"/>
          <w:sz w:val="36"/>
          <w:szCs w:val="36"/>
        </w:rPr>
        <w:t>,</w:t>
      </w:r>
      <w:r>
        <w:rPr>
          <w:color w:val="5F5F5F" w:themeColor="background2"/>
          <w:sz w:val="36"/>
          <w:szCs w:val="36"/>
        </w:rPr>
        <w:t xml:space="preserve"> the games are far from over: The </w:t>
      </w:r>
      <w:r w:rsidR="00A40952">
        <w:rPr>
          <w:color w:val="5F5F5F" w:themeColor="background2"/>
          <w:sz w:val="36"/>
          <w:szCs w:val="36"/>
        </w:rPr>
        <w:t xml:space="preserve">two best technicians </w:t>
      </w:r>
      <w:r>
        <w:rPr>
          <w:color w:val="5F5F5F" w:themeColor="background2"/>
          <w:sz w:val="36"/>
          <w:szCs w:val="36"/>
        </w:rPr>
        <w:t xml:space="preserve">may well take part in the global finals in 2020. </w:t>
      </w:r>
      <w:r w:rsidRPr="00F42F2F">
        <w:rPr>
          <w:color w:val="5F5F5F" w:themeColor="background2"/>
          <w:sz w:val="36"/>
          <w:szCs w:val="36"/>
        </w:rPr>
        <w:t xml:space="preserve">Before </w:t>
      </w:r>
      <w:r w:rsidR="009940A1">
        <w:rPr>
          <w:color w:val="5F5F5F" w:themeColor="background2"/>
          <w:sz w:val="36"/>
          <w:szCs w:val="36"/>
        </w:rPr>
        <w:t>that</w:t>
      </w:r>
      <w:r w:rsidR="000955FD">
        <w:rPr>
          <w:color w:val="5F5F5F" w:themeColor="background2"/>
          <w:sz w:val="36"/>
          <w:szCs w:val="36"/>
        </w:rPr>
        <w:t xml:space="preserve"> </w:t>
      </w:r>
      <w:r w:rsidR="00A40952">
        <w:rPr>
          <w:color w:val="5F5F5F" w:themeColor="background2"/>
          <w:sz w:val="36"/>
          <w:szCs w:val="36"/>
        </w:rPr>
        <w:t>they have</w:t>
      </w:r>
      <w:r w:rsidRPr="00F42F2F">
        <w:rPr>
          <w:color w:val="5F5F5F" w:themeColor="background2"/>
          <w:sz w:val="36"/>
          <w:szCs w:val="36"/>
        </w:rPr>
        <w:t xml:space="preserve"> to prove </w:t>
      </w:r>
      <w:r w:rsidR="00A40952">
        <w:rPr>
          <w:color w:val="5F5F5F" w:themeColor="background2"/>
          <w:sz w:val="36"/>
          <w:szCs w:val="36"/>
        </w:rPr>
        <w:t>their</w:t>
      </w:r>
      <w:r w:rsidR="00A40952" w:rsidRPr="00F42F2F">
        <w:rPr>
          <w:color w:val="5F5F5F" w:themeColor="background2"/>
          <w:sz w:val="36"/>
          <w:szCs w:val="36"/>
        </w:rPr>
        <w:t xml:space="preserve"> </w:t>
      </w:r>
      <w:r w:rsidRPr="00F42F2F">
        <w:rPr>
          <w:color w:val="5F5F5F" w:themeColor="background2"/>
          <w:sz w:val="36"/>
          <w:szCs w:val="36"/>
        </w:rPr>
        <w:t>skills at the European Championships</w:t>
      </w:r>
    </w:p>
    <w:p w14:paraId="068A8F63" w14:textId="35BF2C65" w:rsidR="00F42F2F" w:rsidRPr="00BA0C52" w:rsidRDefault="009D1C3E" w:rsidP="00F42F2F">
      <w:pPr>
        <w:rPr>
          <w:sz w:val="22"/>
          <w:lang w:val="en-GB"/>
        </w:rPr>
      </w:pPr>
      <w:r w:rsidRPr="00E00CB3">
        <w:rPr>
          <w:b/>
          <w:sz w:val="22"/>
        </w:rPr>
        <w:t xml:space="preserve">Vienna, </w:t>
      </w:r>
      <w:r w:rsidR="002F200C" w:rsidRPr="00E00CB3">
        <w:rPr>
          <w:b/>
          <w:sz w:val="22"/>
        </w:rPr>
        <w:t xml:space="preserve">May </w:t>
      </w:r>
      <w:r w:rsidR="00E00CB3">
        <w:rPr>
          <w:b/>
          <w:sz w:val="22"/>
        </w:rPr>
        <w:t>2019</w:t>
      </w:r>
      <w:r w:rsidR="002F200C" w:rsidRPr="00E00CB3">
        <w:rPr>
          <w:sz w:val="22"/>
        </w:rPr>
        <w:t xml:space="preserve"> </w:t>
      </w:r>
      <w:r w:rsidRPr="00E00CB3">
        <w:rPr>
          <w:sz w:val="22"/>
        </w:rPr>
        <w:t>–</w:t>
      </w:r>
      <w:r w:rsidR="00A34532" w:rsidRPr="00E00CB3">
        <w:rPr>
          <w:sz w:val="22"/>
        </w:rPr>
        <w:t xml:space="preserve"> </w:t>
      </w:r>
      <w:r w:rsidR="00F42F2F" w:rsidRPr="00E00CB3">
        <w:rPr>
          <w:sz w:val="22"/>
          <w:lang w:val="en-GB"/>
        </w:rPr>
        <w:t>And the games have begun. Not just any, but the Daikin Service Games Central</w:t>
      </w:r>
      <w:r w:rsidR="00F42F2F" w:rsidRPr="00BA0C52">
        <w:rPr>
          <w:sz w:val="22"/>
          <w:lang w:val="en-GB"/>
        </w:rPr>
        <w:t xml:space="preserve"> Europe - an international t</w:t>
      </w:r>
      <w:bookmarkStart w:id="0" w:name="_GoBack"/>
      <w:bookmarkEnd w:id="0"/>
      <w:r w:rsidR="00F42F2F" w:rsidRPr="00BA0C52">
        <w:rPr>
          <w:sz w:val="22"/>
          <w:lang w:val="en-GB"/>
        </w:rPr>
        <w:t xml:space="preserve">est of strength in which service technicians have to prove themselves in theory and practice. 210 highly motivated and experienced technicians from </w:t>
      </w:r>
      <w:r w:rsidR="00B01843">
        <w:rPr>
          <w:sz w:val="22"/>
          <w:lang w:val="en-GB"/>
        </w:rPr>
        <w:t>eight countries</w:t>
      </w:r>
      <w:r w:rsidR="00F42F2F" w:rsidRPr="00BA0C52">
        <w:rPr>
          <w:sz w:val="22"/>
          <w:lang w:val="en-GB"/>
        </w:rPr>
        <w:t xml:space="preserve"> took part in the online pre-selection on 12</w:t>
      </w:r>
      <w:r w:rsidR="00B01843" w:rsidRPr="00BA0C52">
        <w:rPr>
          <w:sz w:val="22"/>
          <w:vertAlign w:val="superscript"/>
          <w:lang w:val="en-GB"/>
        </w:rPr>
        <w:t>th</w:t>
      </w:r>
      <w:r w:rsidR="00B01843">
        <w:rPr>
          <w:sz w:val="22"/>
          <w:lang w:val="en-GB"/>
        </w:rPr>
        <w:t xml:space="preserve"> of</w:t>
      </w:r>
      <w:r w:rsidR="00F42F2F" w:rsidRPr="00BA0C52">
        <w:rPr>
          <w:sz w:val="22"/>
          <w:lang w:val="en-GB"/>
        </w:rPr>
        <w:t xml:space="preserve"> March</w:t>
      </w:r>
      <w:r w:rsidR="007137FE">
        <w:rPr>
          <w:sz w:val="22"/>
          <w:lang w:val="en-GB"/>
        </w:rPr>
        <w:t xml:space="preserve"> 2019</w:t>
      </w:r>
      <w:r w:rsidR="00F42F2F" w:rsidRPr="00BA0C52">
        <w:rPr>
          <w:sz w:val="22"/>
          <w:lang w:val="en-GB"/>
        </w:rPr>
        <w:t xml:space="preserve"> and answered 60 questions</w:t>
      </w:r>
      <w:r w:rsidR="007137FE">
        <w:rPr>
          <w:sz w:val="22"/>
          <w:lang w:val="en-GB"/>
        </w:rPr>
        <w:t xml:space="preserve"> </w:t>
      </w:r>
      <w:r w:rsidR="007137FE" w:rsidRPr="00BA0C52">
        <w:rPr>
          <w:sz w:val="22"/>
          <w:lang w:val="en-GB"/>
        </w:rPr>
        <w:t>in 60 minutes</w:t>
      </w:r>
      <w:r w:rsidR="00F42F2F" w:rsidRPr="00BA0C52">
        <w:rPr>
          <w:sz w:val="22"/>
          <w:lang w:val="en-GB"/>
        </w:rPr>
        <w:t xml:space="preserve"> about technology, customer service and </w:t>
      </w:r>
      <w:r w:rsidR="00B01843">
        <w:rPr>
          <w:sz w:val="22"/>
          <w:lang w:val="en-GB"/>
        </w:rPr>
        <w:t>work safety</w:t>
      </w:r>
      <w:r w:rsidR="00F42F2F" w:rsidRPr="00BA0C52">
        <w:rPr>
          <w:sz w:val="22"/>
          <w:lang w:val="en-GB"/>
        </w:rPr>
        <w:t xml:space="preserve">. The 24 </w:t>
      </w:r>
      <w:r w:rsidR="0060320D">
        <w:rPr>
          <w:sz w:val="22"/>
          <w:lang w:val="en-GB"/>
        </w:rPr>
        <w:t xml:space="preserve">most </w:t>
      </w:r>
      <w:r w:rsidR="00F42F2F" w:rsidRPr="00BA0C52">
        <w:rPr>
          <w:sz w:val="22"/>
          <w:lang w:val="en-GB"/>
        </w:rPr>
        <w:t>successful technicians competed in the finals of the Daikin Service Games Central Europe on 16</w:t>
      </w:r>
      <w:r w:rsidR="00B01843" w:rsidRPr="00BA0C52">
        <w:rPr>
          <w:sz w:val="22"/>
          <w:vertAlign w:val="superscript"/>
          <w:lang w:val="en-GB"/>
        </w:rPr>
        <w:t>th</w:t>
      </w:r>
      <w:r w:rsidR="00B01843">
        <w:rPr>
          <w:sz w:val="22"/>
          <w:lang w:val="en-GB"/>
        </w:rPr>
        <w:t xml:space="preserve"> of</w:t>
      </w:r>
      <w:r w:rsidR="00F42F2F" w:rsidRPr="00BA0C52">
        <w:rPr>
          <w:sz w:val="22"/>
          <w:lang w:val="en-GB"/>
        </w:rPr>
        <w:t xml:space="preserve"> May </w:t>
      </w:r>
      <w:r w:rsidR="007137FE">
        <w:rPr>
          <w:sz w:val="22"/>
          <w:lang w:val="en-GB"/>
        </w:rPr>
        <w:t xml:space="preserve">2019 </w:t>
      </w:r>
      <w:r w:rsidR="00F42F2F" w:rsidRPr="00BA0C52">
        <w:rPr>
          <w:sz w:val="22"/>
          <w:lang w:val="en-GB"/>
        </w:rPr>
        <w:t>in Vienna.</w:t>
      </w:r>
    </w:p>
    <w:p w14:paraId="7B98374C" w14:textId="77777777" w:rsidR="007137FE" w:rsidRDefault="00B01843" w:rsidP="00F42F2F">
      <w:pPr>
        <w:rPr>
          <w:sz w:val="22"/>
          <w:lang w:val="en-GB"/>
        </w:rPr>
      </w:pPr>
      <w:r w:rsidRPr="00BA0C52">
        <w:rPr>
          <w:sz w:val="22"/>
          <w:lang w:val="en-GB"/>
        </w:rPr>
        <w:t xml:space="preserve">The </w:t>
      </w:r>
      <w:r w:rsidR="00F42F2F" w:rsidRPr="00BA0C52">
        <w:rPr>
          <w:sz w:val="22"/>
          <w:lang w:val="en-GB"/>
        </w:rPr>
        <w:t>competition</w:t>
      </w:r>
      <w:r w:rsidRPr="00BA0C52">
        <w:rPr>
          <w:sz w:val="22"/>
          <w:lang w:val="en-GB"/>
        </w:rPr>
        <w:t>’s</w:t>
      </w:r>
      <w:r w:rsidR="00F42F2F" w:rsidRPr="00BA0C52">
        <w:rPr>
          <w:sz w:val="22"/>
          <w:lang w:val="en-GB"/>
        </w:rPr>
        <w:t xml:space="preserve"> motto: The Knowledge. The Glory. The Experience.</w:t>
      </w:r>
      <w:r w:rsidR="00BA0C52">
        <w:rPr>
          <w:sz w:val="22"/>
          <w:lang w:val="en-GB"/>
        </w:rPr>
        <w:t xml:space="preserve"> </w:t>
      </w:r>
    </w:p>
    <w:p w14:paraId="2A5606C6" w14:textId="3A644F8D" w:rsidR="00F42F2F" w:rsidRPr="00BA0C52" w:rsidRDefault="0060320D" w:rsidP="00F42F2F">
      <w:pPr>
        <w:rPr>
          <w:sz w:val="22"/>
          <w:lang w:val="en-GB"/>
        </w:rPr>
      </w:pPr>
      <w:r>
        <w:rPr>
          <w:sz w:val="22"/>
          <w:lang w:val="en-GB"/>
        </w:rPr>
        <w:t>This participation</w:t>
      </w:r>
      <w:r w:rsidRPr="00BA0C52">
        <w:rPr>
          <w:sz w:val="22"/>
          <w:lang w:val="en-GB"/>
        </w:rPr>
        <w:t xml:space="preserve"> </w:t>
      </w:r>
      <w:r w:rsidR="00F42F2F" w:rsidRPr="00BA0C52">
        <w:rPr>
          <w:sz w:val="22"/>
          <w:lang w:val="en-GB"/>
        </w:rPr>
        <w:t xml:space="preserve">allows the service technicians to explore their own passion and </w:t>
      </w:r>
      <w:r>
        <w:rPr>
          <w:sz w:val="22"/>
          <w:lang w:val="en-GB"/>
        </w:rPr>
        <w:t>go even further</w:t>
      </w:r>
      <w:r w:rsidR="00F42F2F" w:rsidRPr="00BA0C52">
        <w:rPr>
          <w:sz w:val="22"/>
          <w:lang w:val="en-GB"/>
        </w:rPr>
        <w:t xml:space="preserve">; to put their theoretical knowledge into practice; to discover their strengths as well as their weak spots and to learn how to play on their strengths; and to be a proud and effective member of the Daikin </w:t>
      </w:r>
      <w:r w:rsidR="00287072">
        <w:rPr>
          <w:sz w:val="22"/>
          <w:lang w:val="en-GB"/>
        </w:rPr>
        <w:t>Family</w:t>
      </w:r>
      <w:r w:rsidR="00F42F2F" w:rsidRPr="00BA0C52">
        <w:rPr>
          <w:sz w:val="22"/>
          <w:lang w:val="en-GB"/>
        </w:rPr>
        <w:t>.</w:t>
      </w:r>
    </w:p>
    <w:p w14:paraId="414EB591" w14:textId="354C9AF5" w:rsidR="00F42F2F" w:rsidRDefault="0060320D" w:rsidP="00F42F2F">
      <w:pPr>
        <w:rPr>
          <w:sz w:val="22"/>
          <w:lang w:val="en-GB"/>
        </w:rPr>
      </w:pPr>
      <w:r>
        <w:rPr>
          <w:sz w:val="22"/>
          <w:lang w:val="en-GB"/>
        </w:rPr>
        <w:t>On the other side</w:t>
      </w:r>
      <w:r w:rsidR="00B01843">
        <w:rPr>
          <w:sz w:val="22"/>
          <w:lang w:val="en-GB"/>
        </w:rPr>
        <w:t>,</w:t>
      </w:r>
      <w:r w:rsidR="00F42F2F" w:rsidRPr="00BA0C52">
        <w:rPr>
          <w:sz w:val="22"/>
          <w:lang w:val="en-GB"/>
        </w:rPr>
        <w:t xml:space="preserve"> these games also help Daikin to improve and evaluate the technical skills of service technicians, to develop global and individual training plans</w:t>
      </w:r>
      <w:r w:rsidR="007137FE">
        <w:rPr>
          <w:sz w:val="22"/>
          <w:lang w:val="en-GB"/>
        </w:rPr>
        <w:t xml:space="preserve">, </w:t>
      </w:r>
      <w:r w:rsidR="00F42F2F" w:rsidRPr="00BA0C52">
        <w:rPr>
          <w:sz w:val="22"/>
          <w:lang w:val="en-GB"/>
        </w:rPr>
        <w:t xml:space="preserve">to foster skills and to ensure </w:t>
      </w:r>
      <w:r w:rsidR="00B01843" w:rsidRPr="00B01843">
        <w:rPr>
          <w:sz w:val="22"/>
          <w:lang w:val="en-GB"/>
        </w:rPr>
        <w:t>competitiveness</w:t>
      </w:r>
      <w:r w:rsidR="00F42F2F" w:rsidRPr="00BA0C52">
        <w:rPr>
          <w:sz w:val="22"/>
          <w:lang w:val="en-GB"/>
        </w:rPr>
        <w:t xml:space="preserve"> in order to participate in the upcoming Global Service Olympics.</w:t>
      </w:r>
    </w:p>
    <w:p w14:paraId="6423AE97" w14:textId="3FB5542A" w:rsidR="00BA0C52" w:rsidRDefault="00F42F2F" w:rsidP="00F42F2F">
      <w:pPr>
        <w:rPr>
          <w:sz w:val="22"/>
          <w:lang w:val="en-GB"/>
        </w:rPr>
      </w:pPr>
      <w:r w:rsidRPr="00BA0C52">
        <w:rPr>
          <w:sz w:val="22"/>
          <w:lang w:val="en-GB"/>
        </w:rPr>
        <w:t>Therefor</w:t>
      </w:r>
      <w:r w:rsidR="00B01843">
        <w:rPr>
          <w:sz w:val="22"/>
          <w:lang w:val="en-GB"/>
        </w:rPr>
        <w:t>e,</w:t>
      </w:r>
      <w:r w:rsidRPr="00BA0C52">
        <w:rPr>
          <w:sz w:val="22"/>
          <w:lang w:val="en-GB"/>
        </w:rPr>
        <w:t xml:space="preserve"> the 24 finalists had to prove themselves and their expertise in three rounds of competition</w:t>
      </w:r>
      <w:r w:rsidR="00B01843">
        <w:rPr>
          <w:sz w:val="22"/>
          <w:lang w:val="en-GB"/>
        </w:rPr>
        <w:t>s</w:t>
      </w:r>
      <w:r w:rsidRPr="00BA0C52">
        <w:rPr>
          <w:sz w:val="22"/>
          <w:lang w:val="en-GB"/>
        </w:rPr>
        <w:t xml:space="preserve">, a theoretical one, a troubleshooting mission and a brazing competition. A jury with judges </w:t>
      </w:r>
      <w:r w:rsidRPr="00E40ADB">
        <w:rPr>
          <w:sz w:val="22"/>
          <w:lang w:val="en-GB"/>
        </w:rPr>
        <w:t xml:space="preserve">from Japan, Daikin Europe as well as Central Europe chose the </w:t>
      </w:r>
      <w:r w:rsidR="00A40952" w:rsidRPr="00E40ADB">
        <w:rPr>
          <w:sz w:val="22"/>
          <w:lang w:val="en-GB"/>
        </w:rPr>
        <w:t>two best</w:t>
      </w:r>
      <w:r w:rsidRPr="00E40ADB">
        <w:rPr>
          <w:sz w:val="22"/>
          <w:lang w:val="en-GB"/>
        </w:rPr>
        <w:t xml:space="preserve"> Daikin service technician</w:t>
      </w:r>
      <w:r w:rsidR="00A40952" w:rsidRPr="00E40ADB">
        <w:rPr>
          <w:sz w:val="22"/>
          <w:lang w:val="en-GB"/>
        </w:rPr>
        <w:t>s</w:t>
      </w:r>
      <w:r w:rsidRPr="00E40ADB">
        <w:rPr>
          <w:sz w:val="22"/>
          <w:lang w:val="en-GB"/>
        </w:rPr>
        <w:t>.</w:t>
      </w:r>
      <w:r w:rsidR="00BA0C52" w:rsidRPr="00E40ADB">
        <w:rPr>
          <w:sz w:val="22"/>
          <w:lang w:val="en-GB"/>
        </w:rPr>
        <w:t xml:space="preserve"> And the winner</w:t>
      </w:r>
      <w:r w:rsidR="00A40952" w:rsidRPr="00E40ADB">
        <w:rPr>
          <w:sz w:val="22"/>
          <w:lang w:val="en-GB"/>
        </w:rPr>
        <w:t>s</w:t>
      </w:r>
      <w:r w:rsidR="00BA0C52" w:rsidRPr="00E40ADB">
        <w:rPr>
          <w:sz w:val="22"/>
          <w:lang w:val="en-GB"/>
        </w:rPr>
        <w:t xml:space="preserve"> </w:t>
      </w:r>
      <w:r w:rsidR="00A40952" w:rsidRPr="00E40ADB">
        <w:rPr>
          <w:sz w:val="22"/>
          <w:lang w:val="en-GB"/>
        </w:rPr>
        <w:t>are</w:t>
      </w:r>
      <w:r w:rsidR="00BA0C52" w:rsidRPr="00E40ADB">
        <w:rPr>
          <w:sz w:val="22"/>
          <w:lang w:val="en-GB"/>
        </w:rPr>
        <w:t xml:space="preserve">: </w:t>
      </w:r>
      <w:proofErr w:type="spellStart"/>
      <w:r w:rsidR="00A40952" w:rsidRPr="00E40ADB">
        <w:rPr>
          <w:sz w:val="22"/>
          <w:lang w:val="en-GB"/>
        </w:rPr>
        <w:t>Danail</w:t>
      </w:r>
      <w:proofErr w:type="spellEnd"/>
      <w:r w:rsidR="00A40952" w:rsidRPr="00E40ADB">
        <w:rPr>
          <w:sz w:val="22"/>
          <w:lang w:val="en-GB"/>
        </w:rPr>
        <w:t xml:space="preserve"> </w:t>
      </w:r>
      <w:proofErr w:type="spellStart"/>
      <w:r w:rsidR="00A40952" w:rsidRPr="00E40ADB">
        <w:rPr>
          <w:sz w:val="22"/>
          <w:lang w:val="en-GB"/>
        </w:rPr>
        <w:t>Doykov</w:t>
      </w:r>
      <w:proofErr w:type="spellEnd"/>
      <w:r w:rsidR="00A40952" w:rsidRPr="00E40ADB">
        <w:rPr>
          <w:sz w:val="22"/>
          <w:lang w:val="en-GB"/>
        </w:rPr>
        <w:t xml:space="preserve"> from Bulgaria and Peter </w:t>
      </w:r>
      <w:proofErr w:type="spellStart"/>
      <w:r w:rsidR="00A40952" w:rsidRPr="00E40ADB">
        <w:rPr>
          <w:sz w:val="22"/>
          <w:lang w:val="en-GB"/>
        </w:rPr>
        <w:t>Hoppel</w:t>
      </w:r>
      <w:proofErr w:type="spellEnd"/>
      <w:r w:rsidR="00A40952" w:rsidRPr="00E40ADB">
        <w:rPr>
          <w:i/>
          <w:iCs/>
        </w:rPr>
        <w:t xml:space="preserve"> </w:t>
      </w:r>
      <w:r w:rsidR="00A40952" w:rsidRPr="00E40ADB">
        <w:rPr>
          <w:sz w:val="22"/>
          <w:lang w:val="en-GB"/>
        </w:rPr>
        <w:t>from Austria!</w:t>
      </w:r>
    </w:p>
    <w:p w14:paraId="57255A8A" w14:textId="21578D52" w:rsidR="00BA0C52" w:rsidRPr="00BA0C52" w:rsidRDefault="00BA0C52" w:rsidP="00BA0C52">
      <w:pPr>
        <w:rPr>
          <w:iCs/>
          <w:sz w:val="22"/>
          <w:lang w:val="en-GB"/>
        </w:rPr>
      </w:pPr>
      <w:r>
        <w:rPr>
          <w:sz w:val="22"/>
          <w:lang w:val="en-GB"/>
        </w:rPr>
        <w:t>Erlend Ingebrigtsen, General Manager – SBU Service CEE</w:t>
      </w:r>
      <w:r w:rsidR="007137FE">
        <w:rPr>
          <w:sz w:val="22"/>
          <w:lang w:val="en-GB"/>
        </w:rPr>
        <w:t xml:space="preserve"> is thrilled</w:t>
      </w:r>
      <w:r>
        <w:rPr>
          <w:sz w:val="22"/>
          <w:lang w:val="en-GB"/>
        </w:rPr>
        <w:t xml:space="preserve">: “What a competition! The skill level of the candidates </w:t>
      </w:r>
      <w:r w:rsidR="007137FE">
        <w:rPr>
          <w:sz w:val="22"/>
          <w:lang w:val="en-GB"/>
        </w:rPr>
        <w:t xml:space="preserve">is </w:t>
      </w:r>
      <w:r>
        <w:rPr>
          <w:sz w:val="22"/>
          <w:lang w:val="en-GB"/>
        </w:rPr>
        <w:t>impressive</w:t>
      </w:r>
      <w:r w:rsidR="007137FE">
        <w:rPr>
          <w:sz w:val="22"/>
          <w:lang w:val="en-GB"/>
        </w:rPr>
        <w:t>.</w:t>
      </w:r>
      <w:r>
        <w:rPr>
          <w:sz w:val="22"/>
          <w:lang w:val="en-GB"/>
        </w:rPr>
        <w:t xml:space="preserve"> It is great to see how the</w:t>
      </w:r>
      <w:r w:rsidR="007137FE">
        <w:rPr>
          <w:sz w:val="22"/>
          <w:lang w:val="en-GB"/>
        </w:rPr>
        <w:t>y</w:t>
      </w:r>
      <w:r>
        <w:rPr>
          <w:sz w:val="22"/>
          <w:lang w:val="en-GB"/>
        </w:rPr>
        <w:t xml:space="preserve"> put their knowledge into practice and </w:t>
      </w:r>
      <w:r w:rsidRPr="00BA0C52">
        <w:rPr>
          <w:sz w:val="22"/>
          <w:lang w:val="en-GB"/>
        </w:rPr>
        <w:t xml:space="preserve">showed us </w:t>
      </w:r>
      <w:r w:rsidRPr="00BA0C52">
        <w:rPr>
          <w:iCs/>
          <w:sz w:val="22"/>
          <w:lang w:val="en-GB"/>
        </w:rPr>
        <w:t xml:space="preserve">what the best service technicians of Central Europe look like! </w:t>
      </w:r>
    </w:p>
    <w:p w14:paraId="14D2C135" w14:textId="36D53E35" w:rsidR="00BA0C52" w:rsidRPr="00BA0C52" w:rsidRDefault="00BA0C52" w:rsidP="00F42F2F">
      <w:pPr>
        <w:rPr>
          <w:sz w:val="22"/>
        </w:rPr>
      </w:pPr>
      <w:r w:rsidRPr="00BA0C52">
        <w:rPr>
          <w:iCs/>
          <w:sz w:val="22"/>
          <w:lang w:val="en-GB"/>
        </w:rPr>
        <w:lastRenderedPageBreak/>
        <w:t xml:space="preserve">I </w:t>
      </w:r>
      <w:r w:rsidR="007137FE">
        <w:rPr>
          <w:iCs/>
          <w:sz w:val="22"/>
          <w:lang w:val="en-GB"/>
        </w:rPr>
        <w:t>want</w:t>
      </w:r>
      <w:r w:rsidRPr="00BA0C52">
        <w:rPr>
          <w:iCs/>
          <w:sz w:val="22"/>
          <w:lang w:val="en-GB"/>
        </w:rPr>
        <w:t xml:space="preserve"> to invite everyone who was not able to join the Games this year to look into our Daikin Service Academy trainings. A great way to not only get ready for the next Daikin Service Games but also keep your technical skills up-to-date for your everyday work with Daikin products!</w:t>
      </w:r>
      <w:r>
        <w:rPr>
          <w:iCs/>
          <w:sz w:val="22"/>
          <w:lang w:val="en-GB"/>
        </w:rPr>
        <w:t>”</w:t>
      </w:r>
    </w:p>
    <w:p w14:paraId="06ED10EE" w14:textId="77774D7F" w:rsidR="00F42F2F" w:rsidRPr="00BA0C52" w:rsidRDefault="00F42F2F" w:rsidP="00F42F2F">
      <w:pPr>
        <w:rPr>
          <w:sz w:val="22"/>
          <w:lang w:val="en-GB"/>
        </w:rPr>
      </w:pPr>
      <w:r w:rsidRPr="00BA0C52">
        <w:rPr>
          <w:sz w:val="22"/>
          <w:lang w:val="en-GB"/>
        </w:rPr>
        <w:t xml:space="preserve">The journey </w:t>
      </w:r>
      <w:r w:rsidR="0060320D">
        <w:rPr>
          <w:sz w:val="22"/>
          <w:lang w:val="en-GB"/>
        </w:rPr>
        <w:t xml:space="preserve">for </w:t>
      </w:r>
      <w:proofErr w:type="spellStart"/>
      <w:r w:rsidR="00A40952" w:rsidRPr="00E40ADB">
        <w:rPr>
          <w:sz w:val="22"/>
          <w:lang w:val="en-GB"/>
        </w:rPr>
        <w:t>Danail</w:t>
      </w:r>
      <w:proofErr w:type="spellEnd"/>
      <w:r w:rsidR="00A40952" w:rsidRPr="00E40ADB">
        <w:rPr>
          <w:sz w:val="22"/>
          <w:lang w:val="en-GB"/>
        </w:rPr>
        <w:t xml:space="preserve"> </w:t>
      </w:r>
      <w:proofErr w:type="spellStart"/>
      <w:r w:rsidR="00A40952" w:rsidRPr="00E40ADB">
        <w:rPr>
          <w:sz w:val="22"/>
          <w:lang w:val="en-GB"/>
        </w:rPr>
        <w:t>Doykov</w:t>
      </w:r>
      <w:proofErr w:type="spellEnd"/>
      <w:r w:rsidR="00A40952" w:rsidRPr="00E40ADB">
        <w:rPr>
          <w:sz w:val="22"/>
          <w:lang w:val="en-GB"/>
        </w:rPr>
        <w:t xml:space="preserve"> and Peter </w:t>
      </w:r>
      <w:proofErr w:type="spellStart"/>
      <w:r w:rsidR="00A40952" w:rsidRPr="00E40ADB">
        <w:rPr>
          <w:sz w:val="22"/>
          <w:lang w:val="en-GB"/>
        </w:rPr>
        <w:t>Hoppel</w:t>
      </w:r>
      <w:proofErr w:type="spellEnd"/>
      <w:r w:rsidR="00A40952" w:rsidRPr="00E40ADB">
        <w:rPr>
          <w:sz w:val="22"/>
          <w:lang w:val="en-GB"/>
        </w:rPr>
        <w:t xml:space="preserve"> </w:t>
      </w:r>
      <w:r w:rsidRPr="00BA0C52">
        <w:rPr>
          <w:sz w:val="22"/>
          <w:lang w:val="en-GB"/>
        </w:rPr>
        <w:t xml:space="preserve">is just beginning. </w:t>
      </w:r>
      <w:r w:rsidR="00A40952">
        <w:rPr>
          <w:sz w:val="22"/>
          <w:lang w:val="en-GB"/>
        </w:rPr>
        <w:t>They</w:t>
      </w:r>
      <w:r w:rsidR="00A40952" w:rsidRPr="00E40ADB">
        <w:rPr>
          <w:sz w:val="22"/>
          <w:lang w:val="en-GB"/>
        </w:rPr>
        <w:t xml:space="preserve"> </w:t>
      </w:r>
      <w:r w:rsidR="0060320D" w:rsidRPr="00E40ADB">
        <w:rPr>
          <w:sz w:val="22"/>
          <w:lang w:val="en-GB"/>
        </w:rPr>
        <w:t>will take</w:t>
      </w:r>
      <w:r w:rsidRPr="0060320D">
        <w:rPr>
          <w:sz w:val="22"/>
          <w:lang w:val="en-GB"/>
        </w:rPr>
        <w:t xml:space="preserve"> part</w:t>
      </w:r>
      <w:r w:rsidRPr="00BA0C52">
        <w:rPr>
          <w:sz w:val="22"/>
          <w:lang w:val="en-GB"/>
        </w:rPr>
        <w:t xml:space="preserve"> in the Daikin </w:t>
      </w:r>
      <w:r w:rsidR="00B01843" w:rsidRPr="00BA0C52">
        <w:rPr>
          <w:sz w:val="22"/>
          <w:lang w:val="en-GB"/>
        </w:rPr>
        <w:t>Europ</w:t>
      </w:r>
      <w:r w:rsidR="00B01843">
        <w:rPr>
          <w:sz w:val="22"/>
          <w:lang w:val="en-GB"/>
        </w:rPr>
        <w:t>e</w:t>
      </w:r>
      <w:r w:rsidR="00B01843" w:rsidRPr="007137FE">
        <w:rPr>
          <w:sz w:val="22"/>
          <w:lang w:val="en-GB"/>
        </w:rPr>
        <w:t xml:space="preserve"> </w:t>
      </w:r>
      <w:r w:rsidRPr="007137FE">
        <w:rPr>
          <w:sz w:val="22"/>
          <w:lang w:val="en-GB"/>
        </w:rPr>
        <w:t xml:space="preserve">Service Games in October 2019. </w:t>
      </w:r>
      <w:r w:rsidR="0060320D">
        <w:rPr>
          <w:sz w:val="22"/>
          <w:lang w:val="en-GB"/>
        </w:rPr>
        <w:t>This</w:t>
      </w:r>
      <w:r w:rsidR="0060320D" w:rsidRPr="00BA0C52">
        <w:rPr>
          <w:sz w:val="22"/>
          <w:lang w:val="en-GB"/>
        </w:rPr>
        <w:t xml:space="preserve"> </w:t>
      </w:r>
      <w:r w:rsidRPr="00BA0C52">
        <w:rPr>
          <w:sz w:val="22"/>
          <w:lang w:val="en-GB"/>
        </w:rPr>
        <w:t xml:space="preserve">competition in Oostende again is the final selection stage prior to the Daikin </w:t>
      </w:r>
      <w:r w:rsidR="00B01843">
        <w:rPr>
          <w:sz w:val="22"/>
          <w:lang w:val="en-GB"/>
        </w:rPr>
        <w:t>Global</w:t>
      </w:r>
      <w:r w:rsidRPr="00BA0C52">
        <w:rPr>
          <w:sz w:val="22"/>
          <w:lang w:val="en-GB"/>
        </w:rPr>
        <w:t xml:space="preserve"> Service Olympics in November 2020 in Japan.</w:t>
      </w:r>
    </w:p>
    <w:p w14:paraId="59CFF83E" w14:textId="00C7A242" w:rsidR="003A5850" w:rsidRPr="00BA0C52" w:rsidRDefault="003A5850" w:rsidP="001B63D1">
      <w:pPr>
        <w:rPr>
          <w:rFonts w:cstheme="minorHAnsi"/>
          <w:sz w:val="22"/>
          <w:lang w:val="en-GB"/>
        </w:rPr>
      </w:pPr>
    </w:p>
    <w:p w14:paraId="2BB9E6F2" w14:textId="7F1DCB44" w:rsidR="00282AA9" w:rsidRPr="003934B4" w:rsidRDefault="00410F5A" w:rsidP="007C383D">
      <w:pPr>
        <w:pStyle w:val="Heading4"/>
        <w:numPr>
          <w:ilvl w:val="0"/>
          <w:numId w:val="0"/>
        </w:numPr>
        <w:rPr>
          <w:b w:val="0"/>
        </w:rPr>
      </w:pPr>
      <w:r w:rsidRPr="003934B4">
        <w:rPr>
          <w:b w:val="0"/>
        </w:rPr>
        <w:t>D</w:t>
      </w:r>
      <w:r w:rsidR="00484871" w:rsidRPr="003934B4">
        <w:rPr>
          <w:b w:val="0"/>
        </w:rPr>
        <w:t>aikin</w:t>
      </w:r>
      <w:r w:rsidR="00282AA9" w:rsidRPr="003934B4">
        <w:rPr>
          <w:b w:val="0"/>
        </w:rPr>
        <w:t xml:space="preserve"> Airconditioning Central Europe </w:t>
      </w:r>
    </w:p>
    <w:p w14:paraId="15DD9ABF" w14:textId="380C4D81" w:rsidR="00282AA9" w:rsidRPr="003934B4" w:rsidRDefault="00282AA9" w:rsidP="00282AA9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Cs w:val="20"/>
          <w:lang w:val="en-GB" w:eastAsia="de-AT"/>
        </w:rPr>
      </w:pPr>
      <w:r w:rsidRPr="003934B4">
        <w:rPr>
          <w:rFonts w:eastAsia="Times New Roman" w:cstheme="minorHAnsi"/>
          <w:szCs w:val="20"/>
          <w:lang w:val="en-GB" w:eastAsia="de-AT"/>
        </w:rPr>
        <w:t>Daikin Airconditioning Central Europe was founded in 1999 with its headquarter</w:t>
      </w:r>
      <w:r w:rsidR="00583B23" w:rsidRPr="003934B4">
        <w:rPr>
          <w:rFonts w:eastAsia="Times New Roman" w:cstheme="minorHAnsi"/>
          <w:szCs w:val="20"/>
          <w:lang w:val="en-GB" w:eastAsia="de-AT"/>
        </w:rPr>
        <w:t>s</w:t>
      </w:r>
      <w:r w:rsidRPr="003934B4">
        <w:rPr>
          <w:rFonts w:eastAsia="Times New Roman" w:cstheme="minorHAnsi"/>
          <w:szCs w:val="20"/>
          <w:lang w:val="en-GB" w:eastAsia="de-AT"/>
        </w:rPr>
        <w:t xml:space="preserve"> in </w:t>
      </w:r>
      <w:proofErr w:type="spellStart"/>
      <w:r w:rsidRPr="003934B4">
        <w:rPr>
          <w:rFonts w:eastAsia="Times New Roman" w:cstheme="minorHAnsi"/>
          <w:szCs w:val="20"/>
          <w:lang w:val="en-GB" w:eastAsia="de-AT"/>
        </w:rPr>
        <w:t>Brunn</w:t>
      </w:r>
      <w:proofErr w:type="spellEnd"/>
      <w:r w:rsidRPr="003934B4">
        <w:rPr>
          <w:rFonts w:eastAsia="Times New Roman" w:cstheme="minorHAnsi"/>
          <w:szCs w:val="20"/>
          <w:lang w:val="en-GB" w:eastAsia="de-AT"/>
        </w:rPr>
        <w:t xml:space="preserve"> am </w:t>
      </w:r>
      <w:proofErr w:type="spellStart"/>
      <w:r w:rsidRPr="003934B4">
        <w:rPr>
          <w:rFonts w:eastAsia="Times New Roman" w:cstheme="minorHAnsi"/>
          <w:szCs w:val="20"/>
          <w:lang w:val="en-GB" w:eastAsia="de-AT"/>
        </w:rPr>
        <w:t>Gebirge</w:t>
      </w:r>
      <w:proofErr w:type="spellEnd"/>
      <w:r w:rsidRPr="003934B4">
        <w:rPr>
          <w:rFonts w:eastAsia="Times New Roman" w:cstheme="minorHAnsi"/>
          <w:szCs w:val="20"/>
          <w:lang w:val="en-GB" w:eastAsia="de-AT"/>
        </w:rPr>
        <w:t>, Austria. The product portfolio comprises products and solutions for heating, cooling, ventilation, air</w:t>
      </w:r>
      <w:r w:rsidR="009D7DEF">
        <w:rPr>
          <w:rFonts w:eastAsia="Times New Roman" w:cstheme="minorHAnsi"/>
          <w:szCs w:val="20"/>
          <w:lang w:val="en-GB" w:eastAsia="de-AT"/>
        </w:rPr>
        <w:t>-</w:t>
      </w:r>
      <w:r w:rsidRPr="003934B4">
        <w:rPr>
          <w:rFonts w:eastAsia="Times New Roman" w:cstheme="minorHAnsi"/>
          <w:szCs w:val="20"/>
          <w:lang w:val="en-GB" w:eastAsia="de-AT"/>
        </w:rPr>
        <w:t xml:space="preserve">conditioning and refrigeration. Roughly </w:t>
      </w:r>
      <w:r w:rsidR="00922ACF">
        <w:rPr>
          <w:rFonts w:eastAsia="Times New Roman" w:cstheme="minorHAnsi"/>
          <w:szCs w:val="20"/>
          <w:lang w:val="en-GB" w:eastAsia="de-AT"/>
        </w:rPr>
        <w:t>3</w:t>
      </w:r>
      <w:r w:rsidR="00E577A9">
        <w:rPr>
          <w:rFonts w:eastAsia="Times New Roman" w:cstheme="minorHAnsi"/>
          <w:szCs w:val="20"/>
          <w:lang w:val="en-GB" w:eastAsia="de-AT"/>
        </w:rPr>
        <w:t>2</w:t>
      </w:r>
      <w:r w:rsidR="00922ACF">
        <w:rPr>
          <w:rFonts w:eastAsia="Times New Roman" w:cstheme="minorHAnsi"/>
          <w:szCs w:val="20"/>
          <w:lang w:val="en-GB" w:eastAsia="de-AT"/>
        </w:rPr>
        <w:t>0</w:t>
      </w:r>
      <w:r w:rsidRPr="003934B4">
        <w:rPr>
          <w:rFonts w:eastAsia="Times New Roman" w:cstheme="minorHAnsi"/>
          <w:szCs w:val="20"/>
          <w:lang w:val="en-GB" w:eastAsia="de-AT"/>
        </w:rPr>
        <w:t xml:space="preserve"> employees are in charge of the sales and service activi</w:t>
      </w:r>
      <w:r w:rsidR="00D6085A" w:rsidRPr="003934B4">
        <w:rPr>
          <w:rFonts w:eastAsia="Times New Roman" w:cstheme="minorHAnsi"/>
          <w:szCs w:val="20"/>
          <w:lang w:val="en-GB" w:eastAsia="de-AT"/>
        </w:rPr>
        <w:t>ties in 15 countries in Central</w:t>
      </w:r>
      <w:r w:rsidRPr="003934B4">
        <w:rPr>
          <w:rFonts w:eastAsia="Times New Roman" w:cstheme="minorHAnsi"/>
          <w:szCs w:val="20"/>
          <w:lang w:val="en-GB" w:eastAsia="de-AT"/>
        </w:rPr>
        <w:t xml:space="preserve"> and Eastern Europe (Austria, Czech Republic, Slovakia, Hungary, Romania, Bulgaria, Moldavia, Slovenia, Serbia, Croatia, Bosnia &amp; Herzegovina, Macedonia, Montenegro, Kosovo, Albania).</w:t>
      </w:r>
    </w:p>
    <w:p w14:paraId="26F0D9BC" w14:textId="77777777" w:rsidR="00321C97" w:rsidRPr="003934B4" w:rsidRDefault="00321C97" w:rsidP="00321C97">
      <w:pPr>
        <w:pStyle w:val="Heading4"/>
        <w:numPr>
          <w:ilvl w:val="0"/>
          <w:numId w:val="0"/>
        </w:numPr>
        <w:rPr>
          <w:b w:val="0"/>
        </w:rPr>
      </w:pPr>
      <w:r w:rsidRPr="003934B4">
        <w:rPr>
          <w:b w:val="0"/>
        </w:rPr>
        <w:t>About Daikin Europe N.V.</w:t>
      </w:r>
    </w:p>
    <w:p w14:paraId="00DDC4D0" w14:textId="281C9232" w:rsidR="00321C97" w:rsidRPr="003934B4" w:rsidRDefault="00321C97" w:rsidP="00321C97">
      <w:pPr>
        <w:pStyle w:val="TEXT-Boilerplateandcontact"/>
        <w:rPr>
          <w:rFonts w:asciiTheme="minorHAnsi" w:hAnsiTheme="minorHAnsi"/>
        </w:rPr>
      </w:pPr>
      <w:r w:rsidRPr="003934B4">
        <w:rPr>
          <w:rFonts w:asciiTheme="minorHAnsi" w:hAnsiTheme="minorHAnsi"/>
        </w:rPr>
        <w:t xml:space="preserve">Daikin Europe N.V. is a wholly-owned subsidiary of Daikin Industries Limited and a major European producer of air conditioners, heating systems and refrigeration equipment, with approximately </w:t>
      </w:r>
      <w:r w:rsidR="00E577A9">
        <w:rPr>
          <w:rFonts w:asciiTheme="minorHAnsi" w:hAnsiTheme="minorHAnsi"/>
        </w:rPr>
        <w:t>7000</w:t>
      </w:r>
      <w:r w:rsidRPr="003934B4">
        <w:rPr>
          <w:rFonts w:asciiTheme="minorHAnsi" w:hAnsiTheme="minorHAnsi"/>
        </w:rPr>
        <w:t xml:space="preserve"> employees throughout Europe and major manufacturing facilities based in Belgium, the Czech Republic, Germany, Italy, Turkey and the UK.</w:t>
      </w:r>
    </w:p>
    <w:p w14:paraId="56D405ED" w14:textId="12D5A1CB" w:rsidR="00321C97" w:rsidRPr="003934B4" w:rsidRDefault="00321C97" w:rsidP="00321C97">
      <w:pPr>
        <w:pStyle w:val="TEXT-Boilerplateandcontact"/>
        <w:rPr>
          <w:rFonts w:asciiTheme="minorHAnsi" w:hAnsiTheme="minorHAnsi"/>
        </w:rPr>
      </w:pPr>
      <w:r w:rsidRPr="003934B4">
        <w:rPr>
          <w:rFonts w:asciiTheme="minorHAnsi" w:hAnsiTheme="minorHAnsi"/>
        </w:rPr>
        <w:t>Globally, Daikin is renowned for its pioneering approach to product development and the unrivalled quality and versatility of its integrated sol</w:t>
      </w:r>
      <w:r w:rsidR="00DB609D" w:rsidRPr="003934B4">
        <w:rPr>
          <w:rFonts w:asciiTheme="minorHAnsi" w:hAnsiTheme="minorHAnsi"/>
        </w:rPr>
        <w:t>utions. With more than 90 years of</w:t>
      </w:r>
      <w:r w:rsidRPr="003934B4">
        <w:rPr>
          <w:rFonts w:asciiTheme="minorHAnsi" w:hAnsiTheme="minorHAnsi"/>
        </w:rPr>
        <w:t xml:space="preserve"> experience in the design and manufacture of heating and cooling technologies, Daikin is a market leader in heat pump technology.</w:t>
      </w:r>
    </w:p>
    <w:p w14:paraId="1EF42EF1" w14:textId="77777777" w:rsidR="00321C97" w:rsidRPr="003934B4" w:rsidRDefault="00321C97" w:rsidP="00321C97">
      <w:pPr>
        <w:pStyle w:val="TEXT-Boilerplateandcontact"/>
        <w:rPr>
          <w:rFonts w:asciiTheme="minorHAnsi" w:hAnsiTheme="minorHAnsi"/>
        </w:rPr>
      </w:pPr>
    </w:p>
    <w:p w14:paraId="18B98A53" w14:textId="77777777" w:rsidR="00321C97" w:rsidRPr="003934B4" w:rsidRDefault="00321C97" w:rsidP="00321C97">
      <w:pPr>
        <w:pStyle w:val="Subheadline"/>
        <w:spacing w:after="60"/>
        <w:rPr>
          <w:rFonts w:asciiTheme="minorHAnsi" w:eastAsia="MS Mincho" w:hAnsiTheme="minorHAnsi" w:cs="Times New Roman"/>
          <w:b w:val="0"/>
          <w:bCs/>
          <w:color w:val="5F5F5F" w:themeColor="background2"/>
          <w:sz w:val="22"/>
          <w:szCs w:val="26"/>
          <w:lang w:val="en-GB" w:eastAsia="en-US"/>
        </w:rPr>
      </w:pPr>
      <w:r w:rsidRPr="003934B4">
        <w:rPr>
          <w:rFonts w:asciiTheme="minorHAnsi" w:eastAsia="MS Mincho" w:hAnsiTheme="minorHAnsi" w:cs="Times New Roman"/>
          <w:b w:val="0"/>
          <w:bCs/>
          <w:color w:val="5F5F5F" w:themeColor="background2"/>
          <w:sz w:val="22"/>
          <w:szCs w:val="26"/>
          <w:lang w:val="en-GB" w:eastAsia="en-US"/>
        </w:rPr>
        <w:t xml:space="preserve">Press contact: </w:t>
      </w:r>
    </w:p>
    <w:p w14:paraId="20FC6387" w14:textId="77777777" w:rsidR="00321C97" w:rsidRPr="003934B4" w:rsidRDefault="00321C97" w:rsidP="00321C97">
      <w:pPr>
        <w:pStyle w:val="NormalWeb"/>
        <w:spacing w:before="0" w:beforeAutospacing="0" w:after="0" w:afterAutospacing="0" w:line="260" w:lineRule="exact"/>
        <w:rPr>
          <w:rFonts w:asciiTheme="minorHAnsi" w:hAnsiTheme="minorHAnsi" w:cstheme="minorHAnsi"/>
          <w:sz w:val="18"/>
          <w:szCs w:val="20"/>
          <w:lang w:val="en-GB"/>
        </w:rPr>
      </w:pPr>
      <w:r w:rsidRPr="003934B4">
        <w:rPr>
          <w:rFonts w:asciiTheme="minorHAnsi" w:hAnsiTheme="minorHAnsi" w:cstheme="minorHAnsi"/>
          <w:sz w:val="18"/>
          <w:szCs w:val="20"/>
          <w:lang w:val="en-GB"/>
        </w:rPr>
        <w:t>Marijke Slijkhuis</w:t>
      </w:r>
    </w:p>
    <w:p w14:paraId="0D82EF90" w14:textId="77777777" w:rsidR="00321C97" w:rsidRPr="003934B4" w:rsidRDefault="00321C97" w:rsidP="00321C97">
      <w:pPr>
        <w:pStyle w:val="NormalWeb"/>
        <w:spacing w:before="0" w:beforeAutospacing="0" w:after="0" w:afterAutospacing="0" w:line="260" w:lineRule="exact"/>
        <w:rPr>
          <w:rFonts w:asciiTheme="minorHAnsi" w:hAnsiTheme="minorHAnsi" w:cstheme="minorHAnsi"/>
          <w:sz w:val="18"/>
          <w:szCs w:val="20"/>
          <w:lang w:val="en-GB"/>
        </w:rPr>
      </w:pPr>
      <w:r w:rsidRPr="003934B4">
        <w:rPr>
          <w:rFonts w:asciiTheme="minorHAnsi" w:hAnsiTheme="minorHAnsi" w:cstheme="minorHAnsi"/>
          <w:sz w:val="18"/>
          <w:szCs w:val="20"/>
          <w:lang w:val="en-GB"/>
        </w:rPr>
        <w:t xml:space="preserve">Marketing &amp; Communication, Daikin Airconditioning Central Europe </w:t>
      </w:r>
      <w:proofErr w:type="spellStart"/>
      <w:r w:rsidRPr="003934B4">
        <w:rPr>
          <w:rFonts w:asciiTheme="minorHAnsi" w:hAnsiTheme="minorHAnsi" w:cstheme="minorHAnsi"/>
          <w:sz w:val="18"/>
          <w:szCs w:val="20"/>
          <w:lang w:val="en-GB"/>
        </w:rPr>
        <w:t>HandelsgmbH</w:t>
      </w:r>
      <w:proofErr w:type="spellEnd"/>
    </w:p>
    <w:p w14:paraId="732D1FA8" w14:textId="77777777" w:rsidR="00321C97" w:rsidRPr="00922ACF" w:rsidRDefault="00321C97" w:rsidP="00321C97">
      <w:pPr>
        <w:pStyle w:val="NormalWeb"/>
        <w:spacing w:before="0" w:beforeAutospacing="0" w:after="0" w:afterAutospacing="0" w:line="260" w:lineRule="exact"/>
        <w:rPr>
          <w:rFonts w:asciiTheme="minorHAnsi" w:hAnsiTheme="minorHAnsi" w:cstheme="minorHAnsi"/>
          <w:sz w:val="18"/>
          <w:szCs w:val="20"/>
          <w:lang w:val="fr-FR"/>
        </w:rPr>
      </w:pPr>
      <w:r w:rsidRPr="00922ACF">
        <w:rPr>
          <w:rFonts w:asciiTheme="minorHAnsi" w:hAnsiTheme="minorHAnsi" w:cstheme="minorHAnsi"/>
          <w:sz w:val="18"/>
          <w:szCs w:val="20"/>
          <w:lang w:val="fr-FR"/>
        </w:rPr>
        <w:t xml:space="preserve">Tel.: 43 (0)2236 32557-175 </w:t>
      </w:r>
    </w:p>
    <w:p w14:paraId="252460A7" w14:textId="77777777" w:rsidR="00321C97" w:rsidRPr="00922ACF" w:rsidRDefault="00321C97" w:rsidP="00321C97">
      <w:pPr>
        <w:pStyle w:val="NormalWeb"/>
        <w:spacing w:before="0" w:beforeAutospacing="0" w:after="0" w:afterAutospacing="0" w:line="260" w:lineRule="exact"/>
        <w:rPr>
          <w:rFonts w:asciiTheme="minorHAnsi" w:hAnsiTheme="minorHAnsi" w:cstheme="minorHAnsi"/>
          <w:sz w:val="18"/>
          <w:szCs w:val="20"/>
          <w:lang w:val="fr-FR"/>
        </w:rPr>
      </w:pPr>
      <w:r w:rsidRPr="00922ACF">
        <w:rPr>
          <w:rFonts w:asciiTheme="minorHAnsi" w:hAnsiTheme="minorHAnsi" w:cstheme="minorHAnsi"/>
          <w:sz w:val="18"/>
          <w:szCs w:val="20"/>
          <w:lang w:val="fr-FR"/>
        </w:rPr>
        <w:t>Mail: slijkhuis.m@daikin.at</w:t>
      </w:r>
    </w:p>
    <w:p w14:paraId="7F9C9A71" w14:textId="77777777" w:rsidR="00321C97" w:rsidRPr="007B02DD" w:rsidRDefault="00321C97" w:rsidP="006970EE">
      <w:pPr>
        <w:pStyle w:val="NormalWeb"/>
        <w:spacing w:before="0" w:beforeAutospacing="0" w:after="0" w:afterAutospacing="0" w:line="260" w:lineRule="exact"/>
        <w:rPr>
          <w:rFonts w:asciiTheme="minorHAnsi" w:hAnsiTheme="minorHAnsi" w:cstheme="minorHAnsi"/>
          <w:sz w:val="18"/>
          <w:szCs w:val="20"/>
          <w:lang w:val="de-AT"/>
        </w:rPr>
      </w:pPr>
      <w:proofErr w:type="spellStart"/>
      <w:r w:rsidRPr="007B02DD">
        <w:rPr>
          <w:rFonts w:asciiTheme="minorHAnsi" w:hAnsiTheme="minorHAnsi" w:cstheme="minorHAnsi"/>
          <w:sz w:val="18"/>
          <w:szCs w:val="20"/>
          <w:lang w:val="de-AT"/>
        </w:rPr>
        <w:t>campus</w:t>
      </w:r>
      <w:proofErr w:type="spellEnd"/>
      <w:r w:rsidRPr="007B02DD">
        <w:rPr>
          <w:rFonts w:asciiTheme="minorHAnsi" w:hAnsiTheme="minorHAnsi" w:cstheme="minorHAnsi"/>
          <w:sz w:val="18"/>
          <w:szCs w:val="20"/>
          <w:lang w:val="de-AT"/>
        </w:rPr>
        <w:t xml:space="preserve"> 21, Europaring F12/402, 2345 Brunn am Gebirge, Austria  </w:t>
      </w:r>
    </w:p>
    <w:p w14:paraId="3E8D4C33" w14:textId="77777777" w:rsidR="00E71185" w:rsidRPr="007B02DD" w:rsidRDefault="00E71185" w:rsidP="006970EE">
      <w:pPr>
        <w:pStyle w:val="NormalWeb"/>
        <w:spacing w:before="0" w:beforeAutospacing="0" w:after="0" w:afterAutospacing="0" w:line="260" w:lineRule="exact"/>
        <w:rPr>
          <w:rFonts w:asciiTheme="minorHAnsi" w:hAnsiTheme="minorHAnsi" w:cstheme="minorHAnsi"/>
          <w:sz w:val="18"/>
          <w:szCs w:val="20"/>
          <w:lang w:val="de-AT"/>
        </w:rPr>
      </w:pPr>
    </w:p>
    <w:sectPr w:rsidR="00E71185" w:rsidRPr="007B02DD" w:rsidSect="00321C97">
      <w:headerReference w:type="default" r:id="rId8"/>
      <w:footerReference w:type="default" r:id="rId9"/>
      <w:pgSz w:w="11907" w:h="16839" w:code="9"/>
      <w:pgMar w:top="1417" w:right="1417" w:bottom="1134" w:left="1417" w:header="45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24043" w14:textId="77777777" w:rsidR="00C23AC7" w:rsidRDefault="00C23AC7" w:rsidP="000C65B2">
      <w:pPr>
        <w:spacing w:after="0" w:line="240" w:lineRule="auto"/>
      </w:pPr>
      <w:r>
        <w:separator/>
      </w:r>
    </w:p>
  </w:endnote>
  <w:endnote w:type="continuationSeparator" w:id="0">
    <w:p w14:paraId="10B508B0" w14:textId="77777777" w:rsidR="00C23AC7" w:rsidRDefault="00C23AC7" w:rsidP="000C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8A59F" w14:textId="77777777" w:rsidR="00C7000C" w:rsidRDefault="00C7000C" w:rsidP="005250A2">
    <w:pPr>
      <w:pStyle w:val="Footer"/>
      <w:ind w:hanging="1440"/>
      <w:rPr>
        <w:noProof/>
      </w:rPr>
    </w:pPr>
  </w:p>
  <w:p w14:paraId="2346BA7A" w14:textId="77777777" w:rsidR="005250A2" w:rsidRDefault="00C7000C" w:rsidP="00B44556">
    <w:pPr>
      <w:pStyle w:val="Footer"/>
      <w:ind w:hanging="720"/>
    </w:pPr>
    <w:r>
      <w:rPr>
        <w:noProof/>
        <w:lang w:val="en-GB" w:eastAsia="ja-JP"/>
      </w:rPr>
      <w:drawing>
        <wp:anchor distT="0" distB="0" distL="114300" distR="114300" simplePos="0" relativeHeight="251658240" behindDoc="1" locked="0" layoutInCell="1" allowOverlap="1" wp14:anchorId="7A0B2EF1" wp14:editId="1A14D4F4">
          <wp:simplePos x="0" y="0"/>
          <wp:positionH relativeFrom="column">
            <wp:posOffset>-458470</wp:posOffset>
          </wp:positionH>
          <wp:positionV relativeFrom="paragraph">
            <wp:posOffset>-1207135</wp:posOffset>
          </wp:positionV>
          <wp:extent cx="7562850" cy="1346835"/>
          <wp:effectExtent l="0" t="0" r="0" b="5715"/>
          <wp:wrapThrough wrapText="bothSides">
            <wp:wrapPolygon edited="0">
              <wp:start x="0" y="0"/>
              <wp:lineTo x="0" y="21386"/>
              <wp:lineTo x="21546" y="21386"/>
              <wp:lineTo x="2154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_footer-city-small_no-s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46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C9B81" w14:textId="77777777" w:rsidR="005250A2" w:rsidRDefault="00525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C6A4" w14:textId="77777777" w:rsidR="00C23AC7" w:rsidRDefault="00C23AC7" w:rsidP="000C65B2">
      <w:pPr>
        <w:spacing w:after="0" w:line="240" w:lineRule="auto"/>
      </w:pPr>
      <w:r>
        <w:separator/>
      </w:r>
    </w:p>
  </w:footnote>
  <w:footnote w:type="continuationSeparator" w:id="0">
    <w:p w14:paraId="32D35015" w14:textId="77777777" w:rsidR="00C23AC7" w:rsidRDefault="00C23AC7" w:rsidP="000C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4ABE" w14:textId="77777777" w:rsidR="00D54049" w:rsidRPr="00D54049" w:rsidRDefault="00D54049" w:rsidP="00330ABB">
    <w:pPr>
      <w:pStyle w:val="Header"/>
      <w:tabs>
        <w:tab w:val="clear" w:pos="9026"/>
        <w:tab w:val="left" w:pos="0"/>
        <w:tab w:val="right" w:pos="9810"/>
      </w:tabs>
      <w:ind w:right="-783"/>
      <w:jc w:val="right"/>
      <w:rPr>
        <w:sz w:val="16"/>
      </w:rPr>
    </w:pPr>
  </w:p>
  <w:tbl>
    <w:tblPr>
      <w:tblStyle w:val="TableGrid"/>
      <w:tblW w:w="9822" w:type="dxa"/>
      <w:tblInd w:w="-612" w:type="dxa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  <w:tblLook w:val="04A0" w:firstRow="1" w:lastRow="0" w:firstColumn="1" w:lastColumn="0" w:noHBand="0" w:noVBand="1"/>
    </w:tblPr>
    <w:tblGrid>
      <w:gridCol w:w="4681"/>
      <w:gridCol w:w="5141"/>
    </w:tblGrid>
    <w:tr w:rsidR="00FC3E62" w14:paraId="4C92607D" w14:textId="77777777" w:rsidTr="006970EE">
      <w:trPr>
        <w:trHeight w:val="907"/>
      </w:trPr>
      <w:tc>
        <w:tcPr>
          <w:tcW w:w="4681" w:type="dxa"/>
          <w:vMerge w:val="restart"/>
        </w:tcPr>
        <w:p w14:paraId="139118FE" w14:textId="77777777" w:rsidR="00FC3E62" w:rsidRDefault="006970EE" w:rsidP="00321C97">
          <w:pPr>
            <w:pStyle w:val="Header"/>
          </w:pPr>
          <w:r w:rsidRPr="00D54049">
            <w:rPr>
              <w:noProof/>
              <w:sz w:val="16"/>
              <w:lang w:val="en-GB" w:eastAsia="ja-JP"/>
            </w:rPr>
            <w:drawing>
              <wp:anchor distT="0" distB="0" distL="114300" distR="114300" simplePos="0" relativeHeight="251659264" behindDoc="1" locked="0" layoutInCell="1" allowOverlap="1" wp14:anchorId="08C79591" wp14:editId="78BDE821">
                <wp:simplePos x="0" y="0"/>
                <wp:positionH relativeFrom="column">
                  <wp:posOffset>252730</wp:posOffset>
                </wp:positionH>
                <wp:positionV relativeFrom="paragraph">
                  <wp:posOffset>130810</wp:posOffset>
                </wp:positionV>
                <wp:extent cx="1524000" cy="323850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330" y="20329"/>
                    <wp:lineTo x="21330" y="0"/>
                    <wp:lineTo x="0" y="0"/>
                  </wp:wrapPolygon>
                </wp:wrapTight>
                <wp:docPr id="6" name="Picture 6" descr="logo_for_word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or_word_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444"/>
                        <a:stretch/>
                      </pic:blipFill>
                      <pic:spPr bwMode="auto"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1" w:type="dxa"/>
          <w:vAlign w:val="center"/>
        </w:tcPr>
        <w:p w14:paraId="40788411" w14:textId="77777777" w:rsidR="006970EE" w:rsidRDefault="006970EE" w:rsidP="00330ABB">
          <w:pPr>
            <w:pStyle w:val="Header"/>
            <w:tabs>
              <w:tab w:val="clear" w:pos="4513"/>
            </w:tabs>
            <w:ind w:right="-18"/>
            <w:jc w:val="right"/>
            <w:rPr>
              <w:color w:val="5F5F5F" w:themeColor="background2"/>
              <w:sz w:val="28"/>
            </w:rPr>
          </w:pPr>
        </w:p>
        <w:p w14:paraId="6A6F5810" w14:textId="77777777" w:rsidR="00FC3E62" w:rsidRDefault="00321C97" w:rsidP="00330ABB">
          <w:pPr>
            <w:pStyle w:val="Header"/>
            <w:tabs>
              <w:tab w:val="clear" w:pos="4513"/>
            </w:tabs>
            <w:ind w:right="-18"/>
            <w:jc w:val="right"/>
          </w:pPr>
          <w:r w:rsidRPr="00321C97">
            <w:rPr>
              <w:color w:val="5F5F5F" w:themeColor="background2"/>
              <w:sz w:val="28"/>
            </w:rPr>
            <w:t>PRESS RELEASE</w:t>
          </w:r>
        </w:p>
      </w:tc>
    </w:tr>
    <w:tr w:rsidR="00FC3E62" w14:paraId="489E885F" w14:textId="77777777" w:rsidTr="006970EE">
      <w:trPr>
        <w:trHeight w:val="159"/>
      </w:trPr>
      <w:tc>
        <w:tcPr>
          <w:tcW w:w="4681" w:type="dxa"/>
          <w:vMerge/>
        </w:tcPr>
        <w:p w14:paraId="268C6CDC" w14:textId="77777777" w:rsidR="00FC3E62" w:rsidRDefault="00FC3E62" w:rsidP="00FC3E62">
          <w:pPr>
            <w:pStyle w:val="Header"/>
            <w:ind w:hanging="108"/>
          </w:pPr>
        </w:p>
      </w:tc>
      <w:tc>
        <w:tcPr>
          <w:tcW w:w="5141" w:type="dxa"/>
        </w:tcPr>
        <w:p w14:paraId="7438F867" w14:textId="6C51E6F8" w:rsidR="00FC3E62" w:rsidRPr="00FC3E62" w:rsidRDefault="00B85B9C" w:rsidP="00FC3E62">
          <w:pPr>
            <w:pStyle w:val="Footer"/>
            <w:jc w:val="right"/>
            <w:rPr>
              <w:rFonts w:eastAsiaTheme="majorEastAsia" w:cstheme="majorBidi"/>
              <w:color w:val="5F5F5F" w:themeColor="background2"/>
              <w:sz w:val="16"/>
              <w:szCs w:val="16"/>
            </w:rPr>
          </w:pPr>
          <w:r>
            <w:rPr>
              <w:color w:val="5F5F5F" w:themeColor="background2"/>
              <w:sz w:val="16"/>
              <w:szCs w:val="16"/>
            </w:rPr>
            <w:t xml:space="preserve">Page </w:t>
          </w:r>
          <w:r w:rsidR="00FC3E62" w:rsidRPr="00FC3E62">
            <w:rPr>
              <w:color w:val="5F5F5F" w:themeColor="background2"/>
              <w:sz w:val="16"/>
              <w:szCs w:val="16"/>
            </w:rPr>
            <w:fldChar w:fldCharType="begin"/>
          </w:r>
          <w:r w:rsidR="00FC3E62" w:rsidRPr="00FC3E62">
            <w:rPr>
              <w:color w:val="5F5F5F" w:themeColor="background2"/>
              <w:sz w:val="16"/>
              <w:szCs w:val="16"/>
            </w:rPr>
            <w:instrText xml:space="preserve"> PAGE    \* MERGEFORMAT </w:instrText>
          </w:r>
          <w:r w:rsidR="00FC3E62" w:rsidRPr="00FC3E62">
            <w:rPr>
              <w:color w:val="5F5F5F" w:themeColor="background2"/>
              <w:sz w:val="16"/>
              <w:szCs w:val="16"/>
            </w:rPr>
            <w:fldChar w:fldCharType="separate"/>
          </w:r>
          <w:r w:rsidR="007E2F21" w:rsidRPr="007E2F21">
            <w:rPr>
              <w:rFonts w:eastAsiaTheme="majorEastAsia" w:cstheme="majorBidi"/>
              <w:noProof/>
              <w:color w:val="5F5F5F" w:themeColor="background2"/>
              <w:sz w:val="16"/>
              <w:szCs w:val="16"/>
            </w:rPr>
            <w:t>1</w:t>
          </w:r>
          <w:r w:rsidR="00FC3E62" w:rsidRPr="00FC3E62">
            <w:rPr>
              <w:rFonts w:eastAsiaTheme="majorEastAsia" w:cstheme="majorBidi"/>
              <w:noProof/>
              <w:color w:val="5F5F5F" w:themeColor="background2"/>
              <w:sz w:val="16"/>
              <w:szCs w:val="16"/>
            </w:rPr>
            <w:fldChar w:fldCharType="end"/>
          </w:r>
        </w:p>
      </w:tc>
    </w:tr>
  </w:tbl>
  <w:p w14:paraId="04E26F38" w14:textId="77777777" w:rsidR="00A419DD" w:rsidRDefault="00A419DD">
    <w:pPr>
      <w:pStyle w:val="Header"/>
    </w:pPr>
  </w:p>
  <w:p w14:paraId="5D9B8F65" w14:textId="77777777" w:rsidR="00EE0FED" w:rsidRDefault="00EE0F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203A"/>
    <w:multiLevelType w:val="hybridMultilevel"/>
    <w:tmpl w:val="97E4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5D7"/>
    <w:multiLevelType w:val="hybridMultilevel"/>
    <w:tmpl w:val="2C92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369"/>
    <w:multiLevelType w:val="hybridMultilevel"/>
    <w:tmpl w:val="C5E453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0CE0"/>
    <w:multiLevelType w:val="hybridMultilevel"/>
    <w:tmpl w:val="1A36FDB2"/>
    <w:lvl w:ilvl="0" w:tplc="F2DC664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0261"/>
    <w:multiLevelType w:val="hybridMultilevel"/>
    <w:tmpl w:val="D1E4AAAA"/>
    <w:lvl w:ilvl="0" w:tplc="DC38E6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C5D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6453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0AE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3493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2BE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C95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9262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094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4F77"/>
    <w:multiLevelType w:val="hybridMultilevel"/>
    <w:tmpl w:val="9460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2686"/>
    <w:multiLevelType w:val="hybridMultilevel"/>
    <w:tmpl w:val="5066B21A"/>
    <w:lvl w:ilvl="0" w:tplc="5254CC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A5342"/>
    <w:multiLevelType w:val="hybridMultilevel"/>
    <w:tmpl w:val="8D4AD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288B"/>
    <w:multiLevelType w:val="hybridMultilevel"/>
    <w:tmpl w:val="4FAAC136"/>
    <w:lvl w:ilvl="0" w:tplc="0A3CF0C2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7723"/>
    <w:multiLevelType w:val="hybridMultilevel"/>
    <w:tmpl w:val="B5BC69F2"/>
    <w:lvl w:ilvl="0" w:tplc="0A3CF0C2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66A4"/>
    <w:multiLevelType w:val="hybridMultilevel"/>
    <w:tmpl w:val="FCE2001E"/>
    <w:lvl w:ilvl="0" w:tplc="0A3CF0C2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0376A"/>
    <w:multiLevelType w:val="hybridMultilevel"/>
    <w:tmpl w:val="EA1AAE4C"/>
    <w:lvl w:ilvl="0" w:tplc="D2BC170E">
      <w:numFmt w:val="bullet"/>
      <w:lvlText w:val="-"/>
      <w:lvlJc w:val="left"/>
      <w:pPr>
        <w:ind w:left="720" w:hanging="360"/>
      </w:pPr>
      <w:rPr>
        <w:rFonts w:ascii="Helv" w:eastAsiaTheme="minorEastAsia" w:hAnsi="Helv" w:cs="Helv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34393"/>
    <w:multiLevelType w:val="multilevel"/>
    <w:tmpl w:val="5F3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F7C5B"/>
    <w:multiLevelType w:val="hybridMultilevel"/>
    <w:tmpl w:val="006A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35E77"/>
    <w:multiLevelType w:val="hybridMultilevel"/>
    <w:tmpl w:val="7E18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A32EC"/>
    <w:multiLevelType w:val="multilevel"/>
    <w:tmpl w:val="E812BF2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EB664F2"/>
    <w:multiLevelType w:val="hybridMultilevel"/>
    <w:tmpl w:val="EF16E7C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5"/>
  </w:num>
  <w:num w:numId="5">
    <w:abstractNumId w:val="16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2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0"/>
  </w:num>
  <w:num w:numId="22">
    <w:abstractNumId w:val="1"/>
  </w:num>
  <w:num w:numId="23">
    <w:abstractNumId w:val="7"/>
  </w:num>
  <w:num w:numId="24">
    <w:abstractNumId w:val="5"/>
  </w:num>
  <w:num w:numId="25">
    <w:abstractNumId w:val="3"/>
  </w:num>
  <w:num w:numId="26">
    <w:abstractNumId w:val="15"/>
  </w:num>
  <w:num w:numId="27">
    <w:abstractNumId w:val="15"/>
  </w:num>
  <w:num w:numId="28">
    <w:abstractNumId w:val="0"/>
  </w:num>
  <w:num w:numId="29">
    <w:abstractNumId w:val="14"/>
  </w:num>
  <w:num w:numId="30">
    <w:abstractNumId w:val="2"/>
  </w:num>
  <w:num w:numId="31">
    <w:abstractNumId w:val="10"/>
  </w:num>
  <w:num w:numId="32">
    <w:abstractNumId w:val="9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97"/>
    <w:rsid w:val="00002513"/>
    <w:rsid w:val="00007698"/>
    <w:rsid w:val="00012A26"/>
    <w:rsid w:val="0002718E"/>
    <w:rsid w:val="00032BAB"/>
    <w:rsid w:val="00034675"/>
    <w:rsid w:val="00035E55"/>
    <w:rsid w:val="0005346B"/>
    <w:rsid w:val="00053729"/>
    <w:rsid w:val="000551D5"/>
    <w:rsid w:val="00055966"/>
    <w:rsid w:val="00056988"/>
    <w:rsid w:val="00057BE9"/>
    <w:rsid w:val="00061160"/>
    <w:rsid w:val="00063F4C"/>
    <w:rsid w:val="00077AD3"/>
    <w:rsid w:val="0009067E"/>
    <w:rsid w:val="000955FD"/>
    <w:rsid w:val="000A7D2F"/>
    <w:rsid w:val="000B6BD3"/>
    <w:rsid w:val="000C1058"/>
    <w:rsid w:val="000C11B9"/>
    <w:rsid w:val="000C5AEB"/>
    <w:rsid w:val="000C65B2"/>
    <w:rsid w:val="000D0E37"/>
    <w:rsid w:val="000D1C07"/>
    <w:rsid w:val="000F6F8D"/>
    <w:rsid w:val="001052F1"/>
    <w:rsid w:val="00111112"/>
    <w:rsid w:val="00111767"/>
    <w:rsid w:val="00112611"/>
    <w:rsid w:val="0012600C"/>
    <w:rsid w:val="00126D35"/>
    <w:rsid w:val="001374D4"/>
    <w:rsid w:val="0014361C"/>
    <w:rsid w:val="00143FF5"/>
    <w:rsid w:val="00146C07"/>
    <w:rsid w:val="00150B88"/>
    <w:rsid w:val="00153BC4"/>
    <w:rsid w:val="0015543B"/>
    <w:rsid w:val="00175EAB"/>
    <w:rsid w:val="0018047B"/>
    <w:rsid w:val="001855AF"/>
    <w:rsid w:val="00185D2A"/>
    <w:rsid w:val="001920C3"/>
    <w:rsid w:val="001A02FD"/>
    <w:rsid w:val="001A0360"/>
    <w:rsid w:val="001B4D9A"/>
    <w:rsid w:val="001B5D43"/>
    <w:rsid w:val="001B63D1"/>
    <w:rsid w:val="001B7333"/>
    <w:rsid w:val="001B7DBC"/>
    <w:rsid w:val="001C36CE"/>
    <w:rsid w:val="001C50CA"/>
    <w:rsid w:val="001E09ED"/>
    <w:rsid w:val="001F1648"/>
    <w:rsid w:val="001F41A5"/>
    <w:rsid w:val="001F726C"/>
    <w:rsid w:val="00200DF3"/>
    <w:rsid w:val="00203538"/>
    <w:rsid w:val="002040AA"/>
    <w:rsid w:val="00216755"/>
    <w:rsid w:val="00222CAC"/>
    <w:rsid w:val="00224D5F"/>
    <w:rsid w:val="00230AAF"/>
    <w:rsid w:val="00232291"/>
    <w:rsid w:val="00250690"/>
    <w:rsid w:val="0025227C"/>
    <w:rsid w:val="00257D4E"/>
    <w:rsid w:val="0026092F"/>
    <w:rsid w:val="00266959"/>
    <w:rsid w:val="00276E2E"/>
    <w:rsid w:val="00282AA9"/>
    <w:rsid w:val="00285B30"/>
    <w:rsid w:val="00287072"/>
    <w:rsid w:val="00290210"/>
    <w:rsid w:val="00290B0C"/>
    <w:rsid w:val="002A02C8"/>
    <w:rsid w:val="002A1789"/>
    <w:rsid w:val="002A2BE5"/>
    <w:rsid w:val="002B5339"/>
    <w:rsid w:val="002C0B9A"/>
    <w:rsid w:val="002C182B"/>
    <w:rsid w:val="002C788C"/>
    <w:rsid w:val="002D719C"/>
    <w:rsid w:val="002E1371"/>
    <w:rsid w:val="002E67CD"/>
    <w:rsid w:val="002E68F4"/>
    <w:rsid w:val="002F1E4C"/>
    <w:rsid w:val="002F200C"/>
    <w:rsid w:val="002F4A95"/>
    <w:rsid w:val="0030354B"/>
    <w:rsid w:val="003066D0"/>
    <w:rsid w:val="0031500C"/>
    <w:rsid w:val="00320F01"/>
    <w:rsid w:val="00321820"/>
    <w:rsid w:val="00321C97"/>
    <w:rsid w:val="00322755"/>
    <w:rsid w:val="00327B35"/>
    <w:rsid w:val="00330ABB"/>
    <w:rsid w:val="00331E9E"/>
    <w:rsid w:val="00332661"/>
    <w:rsid w:val="00333EA4"/>
    <w:rsid w:val="00335565"/>
    <w:rsid w:val="003368A3"/>
    <w:rsid w:val="003417D8"/>
    <w:rsid w:val="00343938"/>
    <w:rsid w:val="00345EDE"/>
    <w:rsid w:val="00352393"/>
    <w:rsid w:val="0035632C"/>
    <w:rsid w:val="0035723A"/>
    <w:rsid w:val="003603F2"/>
    <w:rsid w:val="00363414"/>
    <w:rsid w:val="00372591"/>
    <w:rsid w:val="00375FEF"/>
    <w:rsid w:val="00380B73"/>
    <w:rsid w:val="00384EB9"/>
    <w:rsid w:val="00387D86"/>
    <w:rsid w:val="003934B4"/>
    <w:rsid w:val="003951F0"/>
    <w:rsid w:val="003963FD"/>
    <w:rsid w:val="0039650B"/>
    <w:rsid w:val="00396EAD"/>
    <w:rsid w:val="00397967"/>
    <w:rsid w:val="00397AF0"/>
    <w:rsid w:val="00397C3B"/>
    <w:rsid w:val="003A3CC5"/>
    <w:rsid w:val="003A3FBE"/>
    <w:rsid w:val="003A5850"/>
    <w:rsid w:val="003B436B"/>
    <w:rsid w:val="003B47A5"/>
    <w:rsid w:val="003B4B6B"/>
    <w:rsid w:val="003B5634"/>
    <w:rsid w:val="003B565B"/>
    <w:rsid w:val="003B6456"/>
    <w:rsid w:val="003B7B60"/>
    <w:rsid w:val="003D699D"/>
    <w:rsid w:val="003D7295"/>
    <w:rsid w:val="003E1AE9"/>
    <w:rsid w:val="003E390A"/>
    <w:rsid w:val="003E3A50"/>
    <w:rsid w:val="003E582F"/>
    <w:rsid w:val="003F1151"/>
    <w:rsid w:val="003F4901"/>
    <w:rsid w:val="00400866"/>
    <w:rsid w:val="00406191"/>
    <w:rsid w:val="00406228"/>
    <w:rsid w:val="00410F5A"/>
    <w:rsid w:val="004122B7"/>
    <w:rsid w:val="00414295"/>
    <w:rsid w:val="00415B87"/>
    <w:rsid w:val="0041780C"/>
    <w:rsid w:val="00420E1F"/>
    <w:rsid w:val="00424907"/>
    <w:rsid w:val="004256FE"/>
    <w:rsid w:val="004278DB"/>
    <w:rsid w:val="0043235C"/>
    <w:rsid w:val="00436F6C"/>
    <w:rsid w:val="004408C0"/>
    <w:rsid w:val="00452601"/>
    <w:rsid w:val="004669A3"/>
    <w:rsid w:val="00471687"/>
    <w:rsid w:val="00475D0E"/>
    <w:rsid w:val="00475EC3"/>
    <w:rsid w:val="0048462E"/>
    <w:rsid w:val="00484871"/>
    <w:rsid w:val="00491B3B"/>
    <w:rsid w:val="00495D11"/>
    <w:rsid w:val="004A010F"/>
    <w:rsid w:val="004A05EB"/>
    <w:rsid w:val="004A7479"/>
    <w:rsid w:val="004A7AA8"/>
    <w:rsid w:val="004B55F1"/>
    <w:rsid w:val="004B6A75"/>
    <w:rsid w:val="004C2489"/>
    <w:rsid w:val="004C4C87"/>
    <w:rsid w:val="004D47A7"/>
    <w:rsid w:val="004D723E"/>
    <w:rsid w:val="004E66FE"/>
    <w:rsid w:val="004E72E2"/>
    <w:rsid w:val="004F2588"/>
    <w:rsid w:val="004F4D0A"/>
    <w:rsid w:val="004F5BF7"/>
    <w:rsid w:val="00502C6B"/>
    <w:rsid w:val="00505577"/>
    <w:rsid w:val="005107CE"/>
    <w:rsid w:val="00510D40"/>
    <w:rsid w:val="00522446"/>
    <w:rsid w:val="005250A2"/>
    <w:rsid w:val="005312AF"/>
    <w:rsid w:val="00531EBF"/>
    <w:rsid w:val="005343EB"/>
    <w:rsid w:val="0054553C"/>
    <w:rsid w:val="005471C5"/>
    <w:rsid w:val="00552AB3"/>
    <w:rsid w:val="0055665D"/>
    <w:rsid w:val="00560070"/>
    <w:rsid w:val="0056304C"/>
    <w:rsid w:val="00563CA8"/>
    <w:rsid w:val="00570F1C"/>
    <w:rsid w:val="00575998"/>
    <w:rsid w:val="0058361C"/>
    <w:rsid w:val="00583B23"/>
    <w:rsid w:val="005856CC"/>
    <w:rsid w:val="0058614B"/>
    <w:rsid w:val="0059146D"/>
    <w:rsid w:val="00591880"/>
    <w:rsid w:val="00596E8C"/>
    <w:rsid w:val="005B2ACB"/>
    <w:rsid w:val="005B48B9"/>
    <w:rsid w:val="005B7480"/>
    <w:rsid w:val="005B7930"/>
    <w:rsid w:val="005C40C9"/>
    <w:rsid w:val="005E3104"/>
    <w:rsid w:val="005F7DE8"/>
    <w:rsid w:val="006009B6"/>
    <w:rsid w:val="006017E0"/>
    <w:rsid w:val="0060320D"/>
    <w:rsid w:val="00603348"/>
    <w:rsid w:val="0060523C"/>
    <w:rsid w:val="00606360"/>
    <w:rsid w:val="00612B81"/>
    <w:rsid w:val="00615698"/>
    <w:rsid w:val="00616A7B"/>
    <w:rsid w:val="006240D8"/>
    <w:rsid w:val="0062648C"/>
    <w:rsid w:val="00632AE4"/>
    <w:rsid w:val="00641FEA"/>
    <w:rsid w:val="006423F2"/>
    <w:rsid w:val="0065795C"/>
    <w:rsid w:val="00660EEB"/>
    <w:rsid w:val="0066247C"/>
    <w:rsid w:val="006676F2"/>
    <w:rsid w:val="00670156"/>
    <w:rsid w:val="00685F0D"/>
    <w:rsid w:val="00685F4D"/>
    <w:rsid w:val="00693DC0"/>
    <w:rsid w:val="006970BD"/>
    <w:rsid w:val="006970EE"/>
    <w:rsid w:val="006A2BEE"/>
    <w:rsid w:val="006A2E0C"/>
    <w:rsid w:val="006B461C"/>
    <w:rsid w:val="006C7078"/>
    <w:rsid w:val="006D533C"/>
    <w:rsid w:val="006D5924"/>
    <w:rsid w:val="006E3B03"/>
    <w:rsid w:val="006E441D"/>
    <w:rsid w:val="006E5B79"/>
    <w:rsid w:val="006E7698"/>
    <w:rsid w:val="006F0B85"/>
    <w:rsid w:val="006F58A2"/>
    <w:rsid w:val="006F5BEC"/>
    <w:rsid w:val="006F5C73"/>
    <w:rsid w:val="006F7615"/>
    <w:rsid w:val="007004E9"/>
    <w:rsid w:val="0070311F"/>
    <w:rsid w:val="0071291E"/>
    <w:rsid w:val="00712C82"/>
    <w:rsid w:val="007137FE"/>
    <w:rsid w:val="007145EE"/>
    <w:rsid w:val="0071740C"/>
    <w:rsid w:val="00720E13"/>
    <w:rsid w:val="00723CB7"/>
    <w:rsid w:val="0072680B"/>
    <w:rsid w:val="00743631"/>
    <w:rsid w:val="00767CBA"/>
    <w:rsid w:val="00780465"/>
    <w:rsid w:val="00781ADD"/>
    <w:rsid w:val="007908F9"/>
    <w:rsid w:val="00797F32"/>
    <w:rsid w:val="007A4D3D"/>
    <w:rsid w:val="007A4D47"/>
    <w:rsid w:val="007A5216"/>
    <w:rsid w:val="007A521D"/>
    <w:rsid w:val="007B02DD"/>
    <w:rsid w:val="007B2CDF"/>
    <w:rsid w:val="007B7C40"/>
    <w:rsid w:val="007C383D"/>
    <w:rsid w:val="007E2F21"/>
    <w:rsid w:val="007F7A07"/>
    <w:rsid w:val="00801C0A"/>
    <w:rsid w:val="00805CEA"/>
    <w:rsid w:val="00812A4B"/>
    <w:rsid w:val="00815E4C"/>
    <w:rsid w:val="00833184"/>
    <w:rsid w:val="00834334"/>
    <w:rsid w:val="00835742"/>
    <w:rsid w:val="00835BEB"/>
    <w:rsid w:val="00835F01"/>
    <w:rsid w:val="008403DE"/>
    <w:rsid w:val="00844E38"/>
    <w:rsid w:val="00845520"/>
    <w:rsid w:val="00850D03"/>
    <w:rsid w:val="0085274C"/>
    <w:rsid w:val="00853104"/>
    <w:rsid w:val="00863405"/>
    <w:rsid w:val="0087042D"/>
    <w:rsid w:val="008716C5"/>
    <w:rsid w:val="008760AB"/>
    <w:rsid w:val="0087685F"/>
    <w:rsid w:val="00885DD1"/>
    <w:rsid w:val="00891A48"/>
    <w:rsid w:val="008C027C"/>
    <w:rsid w:val="008C0EF9"/>
    <w:rsid w:val="008C35C5"/>
    <w:rsid w:val="008C36BD"/>
    <w:rsid w:val="008C692F"/>
    <w:rsid w:val="008C6CAC"/>
    <w:rsid w:val="008D1149"/>
    <w:rsid w:val="008D133B"/>
    <w:rsid w:val="008D3159"/>
    <w:rsid w:val="008E167D"/>
    <w:rsid w:val="008E2470"/>
    <w:rsid w:val="008E507F"/>
    <w:rsid w:val="008E5E9E"/>
    <w:rsid w:val="008F3783"/>
    <w:rsid w:val="0090006F"/>
    <w:rsid w:val="009000D2"/>
    <w:rsid w:val="009004B8"/>
    <w:rsid w:val="009107DA"/>
    <w:rsid w:val="0091125F"/>
    <w:rsid w:val="0091210E"/>
    <w:rsid w:val="00922ACF"/>
    <w:rsid w:val="0093552D"/>
    <w:rsid w:val="00941C57"/>
    <w:rsid w:val="009421C2"/>
    <w:rsid w:val="00942D4A"/>
    <w:rsid w:val="00943698"/>
    <w:rsid w:val="00943D25"/>
    <w:rsid w:val="00953B4E"/>
    <w:rsid w:val="009547F6"/>
    <w:rsid w:val="00961EE8"/>
    <w:rsid w:val="00964FD7"/>
    <w:rsid w:val="00967C53"/>
    <w:rsid w:val="009710C7"/>
    <w:rsid w:val="00974C50"/>
    <w:rsid w:val="00975C8B"/>
    <w:rsid w:val="009835A7"/>
    <w:rsid w:val="00986F21"/>
    <w:rsid w:val="009919D7"/>
    <w:rsid w:val="009940A1"/>
    <w:rsid w:val="009964AC"/>
    <w:rsid w:val="009969E1"/>
    <w:rsid w:val="009A0302"/>
    <w:rsid w:val="009A4041"/>
    <w:rsid w:val="009A4946"/>
    <w:rsid w:val="009B2A15"/>
    <w:rsid w:val="009C1545"/>
    <w:rsid w:val="009D0B5D"/>
    <w:rsid w:val="009D1C3E"/>
    <w:rsid w:val="009D1F00"/>
    <w:rsid w:val="009D255F"/>
    <w:rsid w:val="009D2FA7"/>
    <w:rsid w:val="009D4DC2"/>
    <w:rsid w:val="009D4ED9"/>
    <w:rsid w:val="009D73A6"/>
    <w:rsid w:val="009D7DEF"/>
    <w:rsid w:val="009E70E1"/>
    <w:rsid w:val="009F073E"/>
    <w:rsid w:val="009F2DD4"/>
    <w:rsid w:val="009F33E3"/>
    <w:rsid w:val="009F508B"/>
    <w:rsid w:val="00A02DDE"/>
    <w:rsid w:val="00A03C09"/>
    <w:rsid w:val="00A07934"/>
    <w:rsid w:val="00A13EB4"/>
    <w:rsid w:val="00A16263"/>
    <w:rsid w:val="00A20510"/>
    <w:rsid w:val="00A20EEE"/>
    <w:rsid w:val="00A225BE"/>
    <w:rsid w:val="00A234AE"/>
    <w:rsid w:val="00A24903"/>
    <w:rsid w:val="00A30686"/>
    <w:rsid w:val="00A32689"/>
    <w:rsid w:val="00A34532"/>
    <w:rsid w:val="00A37792"/>
    <w:rsid w:val="00A40952"/>
    <w:rsid w:val="00A419DD"/>
    <w:rsid w:val="00A426B3"/>
    <w:rsid w:val="00A47D78"/>
    <w:rsid w:val="00A519B3"/>
    <w:rsid w:val="00A52469"/>
    <w:rsid w:val="00A5545D"/>
    <w:rsid w:val="00A57EBF"/>
    <w:rsid w:val="00A60E1B"/>
    <w:rsid w:val="00A700A5"/>
    <w:rsid w:val="00A71560"/>
    <w:rsid w:val="00A737D1"/>
    <w:rsid w:val="00A741EE"/>
    <w:rsid w:val="00A7577D"/>
    <w:rsid w:val="00A825AD"/>
    <w:rsid w:val="00A83206"/>
    <w:rsid w:val="00A83789"/>
    <w:rsid w:val="00A94863"/>
    <w:rsid w:val="00A95235"/>
    <w:rsid w:val="00A95F49"/>
    <w:rsid w:val="00A960BE"/>
    <w:rsid w:val="00A97A7F"/>
    <w:rsid w:val="00AA60B7"/>
    <w:rsid w:val="00AB245B"/>
    <w:rsid w:val="00AB362D"/>
    <w:rsid w:val="00AB4F85"/>
    <w:rsid w:val="00AB7D17"/>
    <w:rsid w:val="00AC3611"/>
    <w:rsid w:val="00AD13E4"/>
    <w:rsid w:val="00AD37A0"/>
    <w:rsid w:val="00AD3C76"/>
    <w:rsid w:val="00AD72DD"/>
    <w:rsid w:val="00AE1BC5"/>
    <w:rsid w:val="00AE2181"/>
    <w:rsid w:val="00B01843"/>
    <w:rsid w:val="00B01A54"/>
    <w:rsid w:val="00B12E10"/>
    <w:rsid w:val="00B16E7F"/>
    <w:rsid w:val="00B26DE8"/>
    <w:rsid w:val="00B32476"/>
    <w:rsid w:val="00B36418"/>
    <w:rsid w:val="00B4078B"/>
    <w:rsid w:val="00B40F0F"/>
    <w:rsid w:val="00B438FA"/>
    <w:rsid w:val="00B44556"/>
    <w:rsid w:val="00B577E1"/>
    <w:rsid w:val="00B67BB8"/>
    <w:rsid w:val="00B73A9E"/>
    <w:rsid w:val="00B816F4"/>
    <w:rsid w:val="00B84213"/>
    <w:rsid w:val="00B85B9C"/>
    <w:rsid w:val="00B870EC"/>
    <w:rsid w:val="00B936DA"/>
    <w:rsid w:val="00B93E0E"/>
    <w:rsid w:val="00B97065"/>
    <w:rsid w:val="00BA0C52"/>
    <w:rsid w:val="00BA5F89"/>
    <w:rsid w:val="00BA6A68"/>
    <w:rsid w:val="00BB6D28"/>
    <w:rsid w:val="00BC6072"/>
    <w:rsid w:val="00BC73C3"/>
    <w:rsid w:val="00BD0496"/>
    <w:rsid w:val="00BD0A10"/>
    <w:rsid w:val="00BD2756"/>
    <w:rsid w:val="00BD3048"/>
    <w:rsid w:val="00BD3273"/>
    <w:rsid w:val="00BD4CA4"/>
    <w:rsid w:val="00BD5B96"/>
    <w:rsid w:val="00BD6B8E"/>
    <w:rsid w:val="00BD7B9A"/>
    <w:rsid w:val="00BE0AF0"/>
    <w:rsid w:val="00BF6672"/>
    <w:rsid w:val="00C04673"/>
    <w:rsid w:val="00C12068"/>
    <w:rsid w:val="00C169FE"/>
    <w:rsid w:val="00C23AC7"/>
    <w:rsid w:val="00C36267"/>
    <w:rsid w:val="00C50180"/>
    <w:rsid w:val="00C52142"/>
    <w:rsid w:val="00C521F2"/>
    <w:rsid w:val="00C528E2"/>
    <w:rsid w:val="00C55412"/>
    <w:rsid w:val="00C55FEF"/>
    <w:rsid w:val="00C65B32"/>
    <w:rsid w:val="00C7000C"/>
    <w:rsid w:val="00C7423D"/>
    <w:rsid w:val="00C834DB"/>
    <w:rsid w:val="00C86436"/>
    <w:rsid w:val="00C86D27"/>
    <w:rsid w:val="00CA5B4C"/>
    <w:rsid w:val="00CA6010"/>
    <w:rsid w:val="00CA6FDF"/>
    <w:rsid w:val="00CA7B53"/>
    <w:rsid w:val="00CC7C05"/>
    <w:rsid w:val="00CF0883"/>
    <w:rsid w:val="00CF37DD"/>
    <w:rsid w:val="00D03CC8"/>
    <w:rsid w:val="00D07426"/>
    <w:rsid w:val="00D142BB"/>
    <w:rsid w:val="00D172CA"/>
    <w:rsid w:val="00D25AF7"/>
    <w:rsid w:val="00D26520"/>
    <w:rsid w:val="00D31C05"/>
    <w:rsid w:val="00D37C23"/>
    <w:rsid w:val="00D426A4"/>
    <w:rsid w:val="00D42801"/>
    <w:rsid w:val="00D467B9"/>
    <w:rsid w:val="00D52294"/>
    <w:rsid w:val="00D52B73"/>
    <w:rsid w:val="00D54049"/>
    <w:rsid w:val="00D6085A"/>
    <w:rsid w:val="00D641CE"/>
    <w:rsid w:val="00D644BD"/>
    <w:rsid w:val="00D706CB"/>
    <w:rsid w:val="00D71A11"/>
    <w:rsid w:val="00D72766"/>
    <w:rsid w:val="00D80445"/>
    <w:rsid w:val="00D807C2"/>
    <w:rsid w:val="00D935CE"/>
    <w:rsid w:val="00D93779"/>
    <w:rsid w:val="00D9386A"/>
    <w:rsid w:val="00D96F31"/>
    <w:rsid w:val="00DA08E6"/>
    <w:rsid w:val="00DA120C"/>
    <w:rsid w:val="00DA2E69"/>
    <w:rsid w:val="00DA7016"/>
    <w:rsid w:val="00DB0B42"/>
    <w:rsid w:val="00DB3FBB"/>
    <w:rsid w:val="00DB58F6"/>
    <w:rsid w:val="00DB609D"/>
    <w:rsid w:val="00DC3A21"/>
    <w:rsid w:val="00DC43A5"/>
    <w:rsid w:val="00DD404C"/>
    <w:rsid w:val="00DD46FF"/>
    <w:rsid w:val="00DD47F5"/>
    <w:rsid w:val="00DD58E3"/>
    <w:rsid w:val="00E00CB3"/>
    <w:rsid w:val="00E136D3"/>
    <w:rsid w:val="00E22B69"/>
    <w:rsid w:val="00E249DE"/>
    <w:rsid w:val="00E2594B"/>
    <w:rsid w:val="00E2746A"/>
    <w:rsid w:val="00E2768E"/>
    <w:rsid w:val="00E3286B"/>
    <w:rsid w:val="00E33D84"/>
    <w:rsid w:val="00E3651D"/>
    <w:rsid w:val="00E40ADB"/>
    <w:rsid w:val="00E431DA"/>
    <w:rsid w:val="00E5511B"/>
    <w:rsid w:val="00E55963"/>
    <w:rsid w:val="00E55D29"/>
    <w:rsid w:val="00E56013"/>
    <w:rsid w:val="00E577A9"/>
    <w:rsid w:val="00E64D6C"/>
    <w:rsid w:val="00E71185"/>
    <w:rsid w:val="00E827D8"/>
    <w:rsid w:val="00E82A4F"/>
    <w:rsid w:val="00E85587"/>
    <w:rsid w:val="00E87AC6"/>
    <w:rsid w:val="00E943B1"/>
    <w:rsid w:val="00EA2FDC"/>
    <w:rsid w:val="00EA6084"/>
    <w:rsid w:val="00EB5279"/>
    <w:rsid w:val="00EC24A8"/>
    <w:rsid w:val="00EC32A0"/>
    <w:rsid w:val="00EC4435"/>
    <w:rsid w:val="00EC5E91"/>
    <w:rsid w:val="00ED6EC1"/>
    <w:rsid w:val="00EE0087"/>
    <w:rsid w:val="00EE0DD0"/>
    <w:rsid w:val="00EE0FED"/>
    <w:rsid w:val="00EE1E5B"/>
    <w:rsid w:val="00EF201F"/>
    <w:rsid w:val="00EF6242"/>
    <w:rsid w:val="00EF676C"/>
    <w:rsid w:val="00EF7301"/>
    <w:rsid w:val="00F0133E"/>
    <w:rsid w:val="00F04E2A"/>
    <w:rsid w:val="00F15B86"/>
    <w:rsid w:val="00F20E1D"/>
    <w:rsid w:val="00F21317"/>
    <w:rsid w:val="00F23523"/>
    <w:rsid w:val="00F23929"/>
    <w:rsid w:val="00F278A7"/>
    <w:rsid w:val="00F27B4E"/>
    <w:rsid w:val="00F314AF"/>
    <w:rsid w:val="00F33424"/>
    <w:rsid w:val="00F371AA"/>
    <w:rsid w:val="00F377B1"/>
    <w:rsid w:val="00F42F2F"/>
    <w:rsid w:val="00F443BC"/>
    <w:rsid w:val="00F45A6E"/>
    <w:rsid w:val="00F52665"/>
    <w:rsid w:val="00F53CE1"/>
    <w:rsid w:val="00F57308"/>
    <w:rsid w:val="00F57417"/>
    <w:rsid w:val="00F629F1"/>
    <w:rsid w:val="00F63855"/>
    <w:rsid w:val="00F66189"/>
    <w:rsid w:val="00F66888"/>
    <w:rsid w:val="00F70127"/>
    <w:rsid w:val="00F71F88"/>
    <w:rsid w:val="00F752C7"/>
    <w:rsid w:val="00F75F7D"/>
    <w:rsid w:val="00F87415"/>
    <w:rsid w:val="00F879E0"/>
    <w:rsid w:val="00F90B56"/>
    <w:rsid w:val="00F948D8"/>
    <w:rsid w:val="00F95727"/>
    <w:rsid w:val="00FA2CBB"/>
    <w:rsid w:val="00FB1E2E"/>
    <w:rsid w:val="00FB7753"/>
    <w:rsid w:val="00FB7F9C"/>
    <w:rsid w:val="00FC3E62"/>
    <w:rsid w:val="00FC3F99"/>
    <w:rsid w:val="00FC4375"/>
    <w:rsid w:val="00FD52C0"/>
    <w:rsid w:val="00FE34B2"/>
    <w:rsid w:val="00FE51B9"/>
    <w:rsid w:val="00FF04DA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ECCA87"/>
  <w15:docId w15:val="{73DF6957-9F27-4361-A670-43B2E107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F6C"/>
    <w:rPr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436F6C"/>
    <w:pPr>
      <w:keepNext/>
      <w:numPr>
        <w:numId w:val="14"/>
      </w:numPr>
      <w:spacing w:before="240" w:after="60" w:line="240" w:lineRule="auto"/>
      <w:outlineLvl w:val="0"/>
    </w:pPr>
    <w:rPr>
      <w:rFonts w:eastAsia="MS Mincho" w:cs="Times New Roman"/>
      <w:iCs/>
      <w:color w:val="0083C1" w:themeColor="background1"/>
      <w:kern w:val="32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436F6C"/>
    <w:pPr>
      <w:keepNext/>
      <w:numPr>
        <w:ilvl w:val="1"/>
        <w:numId w:val="14"/>
      </w:numPr>
      <w:spacing w:before="240" w:after="60" w:line="240" w:lineRule="auto"/>
      <w:outlineLvl w:val="1"/>
    </w:pPr>
    <w:rPr>
      <w:rFonts w:eastAsia="MS Mincho" w:cs="Times New Roman"/>
      <w:bCs/>
      <w:iCs/>
      <w:color w:val="5F5F5F" w:themeColor="background2"/>
      <w:sz w:val="36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436F6C"/>
    <w:pPr>
      <w:keepNext/>
      <w:numPr>
        <w:ilvl w:val="2"/>
        <w:numId w:val="14"/>
      </w:numPr>
      <w:spacing w:before="240" w:after="60" w:line="240" w:lineRule="auto"/>
      <w:outlineLvl w:val="2"/>
    </w:pPr>
    <w:rPr>
      <w:rFonts w:eastAsia="MS Mincho" w:cs="Times New Roman"/>
      <w:bCs/>
      <w:color w:val="5F5F5F" w:themeColor="background2"/>
      <w:sz w:val="32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36F6C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eastAsia="MS Mincho" w:cs="Times New Roman"/>
      <w:b/>
      <w:bCs/>
      <w:color w:val="0083C1" w:themeColor="background1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436F6C"/>
    <w:pPr>
      <w:numPr>
        <w:ilvl w:val="4"/>
        <w:numId w:val="14"/>
      </w:numPr>
      <w:spacing w:before="240" w:after="60" w:line="240" w:lineRule="auto"/>
      <w:outlineLvl w:val="4"/>
    </w:pPr>
    <w:rPr>
      <w:rFonts w:ascii="Arial" w:eastAsia="MS Mincho" w:hAnsi="Arial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436F6C"/>
    <w:pPr>
      <w:numPr>
        <w:ilvl w:val="5"/>
        <w:numId w:val="14"/>
      </w:numPr>
      <w:spacing w:before="240" w:after="60" w:line="240" w:lineRule="auto"/>
      <w:outlineLvl w:val="5"/>
    </w:pPr>
    <w:rPr>
      <w:rFonts w:ascii="Arial" w:eastAsia="MS Mincho" w:hAnsi="Arial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436F6C"/>
    <w:pPr>
      <w:numPr>
        <w:ilvl w:val="6"/>
        <w:numId w:val="14"/>
      </w:numPr>
      <w:spacing w:before="240" w:after="60" w:line="240" w:lineRule="auto"/>
      <w:outlineLvl w:val="6"/>
    </w:pPr>
    <w:rPr>
      <w:rFonts w:ascii="Arial" w:eastAsia="MS Mincho" w:hAnsi="Arial" w:cs="Times New Roman"/>
      <w:sz w:val="20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436F6C"/>
    <w:pPr>
      <w:numPr>
        <w:ilvl w:val="7"/>
        <w:numId w:val="14"/>
      </w:numPr>
      <w:spacing w:before="240" w:after="60" w:line="240" w:lineRule="auto"/>
      <w:outlineLvl w:val="7"/>
    </w:pPr>
    <w:rPr>
      <w:rFonts w:ascii="Arial" w:eastAsia="MS Mincho" w:hAnsi="Arial" w:cs="Times New Roman"/>
      <w:i/>
      <w:iCs/>
      <w:sz w:val="20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436F6C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MS Mincho" w:hAnsi="Arial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F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5B2"/>
  </w:style>
  <w:style w:type="paragraph" w:styleId="Footer">
    <w:name w:val="footer"/>
    <w:basedOn w:val="Normal"/>
    <w:link w:val="FooterChar"/>
    <w:uiPriority w:val="99"/>
    <w:unhideWhenUsed/>
    <w:rsid w:val="000C6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5B2"/>
  </w:style>
  <w:style w:type="character" w:styleId="Hyperlink">
    <w:name w:val="Hyperlink"/>
    <w:basedOn w:val="DefaultParagraphFont"/>
    <w:uiPriority w:val="99"/>
    <w:unhideWhenUsed/>
    <w:rsid w:val="00C65B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F0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A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436F6C"/>
    <w:rPr>
      <w:rFonts w:ascii="Arial Black" w:hAnsi="Arial Black" w:hint="default"/>
      <w:i w:val="0"/>
      <w:iCs w:val="0"/>
      <w:sz w:val="18"/>
    </w:rPr>
  </w:style>
  <w:style w:type="character" w:customStyle="1" w:styleId="Heading1Char">
    <w:name w:val="Heading 1 Char"/>
    <w:basedOn w:val="DefaultParagraphFont"/>
    <w:link w:val="Heading1"/>
    <w:rsid w:val="00436F6C"/>
    <w:rPr>
      <w:rFonts w:eastAsia="MS Mincho" w:cs="Times New Roman"/>
      <w:iCs/>
      <w:color w:val="0083C1" w:themeColor="background1"/>
      <w:kern w:val="32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36F6C"/>
    <w:rPr>
      <w:rFonts w:eastAsia="MS Mincho" w:cs="Times New Roman"/>
      <w:bCs/>
      <w:iCs/>
      <w:color w:val="5F5F5F" w:themeColor="background2"/>
      <w:sz w:val="36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436F6C"/>
    <w:rPr>
      <w:rFonts w:eastAsia="MS Mincho" w:cs="Times New Roman"/>
      <w:bCs/>
      <w:color w:val="5F5F5F" w:themeColor="background2"/>
      <w:sz w:val="32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436F6C"/>
    <w:rPr>
      <w:rFonts w:eastAsia="MS Mincho" w:cs="Times New Roman"/>
      <w:b/>
      <w:bCs/>
      <w:color w:val="0083C1" w:themeColor="background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36F6C"/>
    <w:rPr>
      <w:rFonts w:ascii="Arial" w:eastAsia="MS Mincho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436F6C"/>
    <w:rPr>
      <w:rFonts w:ascii="Arial" w:eastAsia="MS Mincho" w:hAnsi="Arial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436F6C"/>
    <w:rPr>
      <w:rFonts w:ascii="Arial" w:eastAsia="MS Mincho" w:hAnsi="Arial" w:cs="Times New Roman"/>
      <w:sz w:val="20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436F6C"/>
    <w:rPr>
      <w:rFonts w:ascii="Arial" w:eastAsia="MS Mincho" w:hAnsi="Arial" w:cs="Times New Roman"/>
      <w:i/>
      <w:iCs/>
      <w:sz w:val="20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436F6C"/>
    <w:rPr>
      <w:rFonts w:ascii="Arial" w:eastAsia="MS Mincho" w:hAnsi="Arial" w:cs="Times New Roman"/>
      <w:lang w:val="en-GB"/>
    </w:rPr>
  </w:style>
  <w:style w:type="character" w:styleId="Strong">
    <w:name w:val="Strong"/>
    <w:basedOn w:val="DefaultParagraphFont"/>
    <w:uiPriority w:val="22"/>
    <w:qFormat/>
    <w:rsid w:val="00436F6C"/>
    <w:rPr>
      <w:rFonts w:asciiTheme="minorHAnsi" w:hAnsiTheme="minorHAnsi"/>
      <w:b w:val="0"/>
      <w:bCs/>
      <w:color w:val="5F5F5F" w:themeColor="background2"/>
      <w:sz w:val="22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21C97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NormalWeb">
    <w:name w:val="Normal (Web)"/>
    <w:basedOn w:val="Normal"/>
    <w:link w:val="NormalWebChar"/>
    <w:uiPriority w:val="99"/>
    <w:unhideWhenUsed/>
    <w:rsid w:val="0032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ubheadlineZchn">
    <w:name w:val="Subheadline Zchn"/>
    <w:basedOn w:val="NormalWebChar"/>
    <w:link w:val="Subheadline"/>
    <w:locked/>
    <w:rsid w:val="00321C97"/>
    <w:rPr>
      <w:rFonts w:ascii="Times New Roman" w:eastAsia="Times New Roman" w:hAnsi="Times New Roman" w:cstheme="minorHAnsi"/>
      <w:b/>
      <w:sz w:val="24"/>
      <w:szCs w:val="20"/>
      <w:lang w:eastAsia="de-AT"/>
    </w:rPr>
  </w:style>
  <w:style w:type="paragraph" w:customStyle="1" w:styleId="Subheadline">
    <w:name w:val="Subheadline"/>
    <w:basedOn w:val="NormalWeb"/>
    <w:link w:val="SubheadlineZchn"/>
    <w:rsid w:val="00321C97"/>
    <w:pPr>
      <w:spacing w:before="120" w:beforeAutospacing="0" w:after="120" w:afterAutospacing="0" w:line="340" w:lineRule="exact"/>
    </w:pPr>
    <w:rPr>
      <w:rFonts w:cstheme="minorHAnsi"/>
      <w:b/>
      <w:szCs w:val="20"/>
    </w:rPr>
  </w:style>
  <w:style w:type="character" w:customStyle="1" w:styleId="RegularTextZchn">
    <w:name w:val="Regular Text Zchn"/>
    <w:basedOn w:val="NormalWebChar"/>
    <w:link w:val="RegularText"/>
    <w:locked/>
    <w:rsid w:val="00321C97"/>
    <w:rPr>
      <w:rFonts w:ascii="Times New Roman" w:eastAsia="Times New Roman" w:hAnsi="Times New Roman" w:cstheme="minorHAnsi"/>
      <w:sz w:val="24"/>
      <w:szCs w:val="20"/>
      <w:lang w:eastAsia="de-AT"/>
    </w:rPr>
  </w:style>
  <w:style w:type="paragraph" w:customStyle="1" w:styleId="RegularText">
    <w:name w:val="Regular Text"/>
    <w:basedOn w:val="NormalWeb"/>
    <w:link w:val="RegularTextZchn"/>
    <w:qFormat/>
    <w:rsid w:val="00321C97"/>
    <w:pPr>
      <w:spacing w:before="0" w:beforeAutospacing="0" w:after="120" w:afterAutospacing="0" w:line="340" w:lineRule="exact"/>
      <w:jc w:val="both"/>
    </w:pPr>
    <w:rPr>
      <w:rFonts w:cstheme="minorHAnsi"/>
      <w:szCs w:val="20"/>
    </w:rPr>
  </w:style>
  <w:style w:type="character" w:customStyle="1" w:styleId="TEXT-BoilerplateandcontactZchn">
    <w:name w:val="TEXT - Boilerplate and contact Zchn"/>
    <w:basedOn w:val="NormalWebChar"/>
    <w:link w:val="TEXT-Boilerplateandcontact"/>
    <w:locked/>
    <w:rsid w:val="00321C97"/>
    <w:rPr>
      <w:rFonts w:ascii="Times New Roman" w:eastAsia="Times New Roman" w:hAnsi="Times New Roman" w:cstheme="minorHAnsi"/>
      <w:sz w:val="18"/>
      <w:szCs w:val="20"/>
      <w:lang w:val="en-GB" w:eastAsia="de-AT"/>
    </w:rPr>
  </w:style>
  <w:style w:type="paragraph" w:customStyle="1" w:styleId="TEXT-Boilerplateandcontact">
    <w:name w:val="TEXT - Boilerplate and contact"/>
    <w:basedOn w:val="NormalWeb"/>
    <w:link w:val="TEXT-BoilerplateandcontactZchn"/>
    <w:qFormat/>
    <w:rsid w:val="00321C97"/>
    <w:pPr>
      <w:spacing w:before="0" w:beforeAutospacing="0" w:after="120" w:afterAutospacing="0" w:line="260" w:lineRule="exact"/>
      <w:jc w:val="both"/>
    </w:pPr>
    <w:rPr>
      <w:rFonts w:cstheme="minorHAnsi"/>
      <w:sz w:val="18"/>
      <w:szCs w:val="20"/>
      <w:lang w:val="en-GB"/>
    </w:rPr>
  </w:style>
  <w:style w:type="character" w:customStyle="1" w:styleId="HEADLINES-boilerplateandcontactZchn">
    <w:name w:val="HEADLINES - boilerplate and contact Zchn"/>
    <w:basedOn w:val="NormalWebChar"/>
    <w:link w:val="HEADLINES-boilerplateandcontact"/>
    <w:locked/>
    <w:rsid w:val="00321C97"/>
    <w:rPr>
      <w:rFonts w:ascii="Times New Roman" w:eastAsia="Times New Roman" w:hAnsi="Times New Roman" w:cstheme="minorHAnsi"/>
      <w:b/>
      <w:sz w:val="18"/>
      <w:szCs w:val="20"/>
      <w:lang w:val="en-GB" w:eastAsia="de-AT"/>
    </w:rPr>
  </w:style>
  <w:style w:type="paragraph" w:customStyle="1" w:styleId="HEADLINES-boilerplateandcontact">
    <w:name w:val="HEADLINES - boilerplate and contact"/>
    <w:basedOn w:val="NormalWeb"/>
    <w:link w:val="HEADLINES-boilerplateandcontactZchn"/>
    <w:rsid w:val="00321C97"/>
    <w:pPr>
      <w:spacing w:before="0" w:beforeAutospacing="0" w:after="120" w:afterAutospacing="0" w:line="260" w:lineRule="exact"/>
      <w:jc w:val="both"/>
    </w:pPr>
    <w:rPr>
      <w:rFonts w:cstheme="minorHAnsi"/>
      <w:b/>
      <w:sz w:val="18"/>
      <w:szCs w:val="20"/>
      <w:lang w:val="en-GB"/>
    </w:rPr>
  </w:style>
  <w:style w:type="paragraph" w:customStyle="1" w:styleId="HEADLINE">
    <w:name w:val="HEADLINE"/>
    <w:basedOn w:val="NormalWeb"/>
    <w:link w:val="HEADLINEZchn"/>
    <w:qFormat/>
    <w:rsid w:val="00B85B9C"/>
    <w:pPr>
      <w:spacing w:before="480" w:beforeAutospacing="0" w:after="480" w:afterAutospacing="0" w:line="340" w:lineRule="exact"/>
    </w:pPr>
    <w:rPr>
      <w:rFonts w:asciiTheme="minorHAnsi" w:eastAsia="MS Mincho" w:hAnsiTheme="minorHAnsi"/>
      <w:iCs/>
      <w:color w:val="0083C1" w:themeColor="background1"/>
      <w:kern w:val="32"/>
      <w:sz w:val="44"/>
      <w:szCs w:val="32"/>
      <w:lang w:val="en-GB" w:eastAsia="en-US"/>
    </w:rPr>
  </w:style>
  <w:style w:type="paragraph" w:customStyle="1" w:styleId="SUBHEADLINE0">
    <w:name w:val="SUBHEADLINE"/>
    <w:basedOn w:val="Subheadline"/>
    <w:link w:val="SUBHEADLINEZchn0"/>
    <w:qFormat/>
    <w:rsid w:val="00B85B9C"/>
    <w:rPr>
      <w:rFonts w:asciiTheme="minorHAnsi" w:eastAsia="MS Mincho" w:hAnsiTheme="minorHAnsi" w:cs="Times New Roman"/>
      <w:b w:val="0"/>
      <w:bCs/>
      <w:iCs/>
      <w:color w:val="5F5F5F" w:themeColor="background2"/>
      <w:sz w:val="36"/>
      <w:szCs w:val="28"/>
      <w:lang w:val="en-GB" w:eastAsia="en-US"/>
    </w:rPr>
  </w:style>
  <w:style w:type="character" w:customStyle="1" w:styleId="HEADLINEZchn">
    <w:name w:val="HEADLINE Zchn"/>
    <w:basedOn w:val="NormalWebChar"/>
    <w:link w:val="HEADLINE"/>
    <w:rsid w:val="00B85B9C"/>
    <w:rPr>
      <w:rFonts w:ascii="Times New Roman" w:eastAsia="MS Mincho" w:hAnsi="Times New Roman" w:cs="Times New Roman"/>
      <w:iCs/>
      <w:color w:val="0083C1" w:themeColor="background1"/>
      <w:kern w:val="32"/>
      <w:sz w:val="44"/>
      <w:szCs w:val="32"/>
      <w:lang w:val="en-GB" w:eastAsia="de-AT"/>
    </w:rPr>
  </w:style>
  <w:style w:type="character" w:customStyle="1" w:styleId="SUBHEADLINEZchn0">
    <w:name w:val="SUBHEADLINE Zchn"/>
    <w:basedOn w:val="SubheadlineZchn"/>
    <w:link w:val="SUBHEADLINE0"/>
    <w:rsid w:val="00B85B9C"/>
    <w:rPr>
      <w:rFonts w:ascii="Times New Roman" w:eastAsia="MS Mincho" w:hAnsi="Times New Roman" w:cs="Times New Roman"/>
      <w:b w:val="0"/>
      <w:bCs/>
      <w:iCs/>
      <w:color w:val="5F5F5F" w:themeColor="background2"/>
      <w:sz w:val="36"/>
      <w:szCs w:val="28"/>
      <w:lang w:val="en-GB" w:eastAsia="de-AT"/>
    </w:rPr>
  </w:style>
  <w:style w:type="paragraph" w:customStyle="1" w:styleId="Untertitel1">
    <w:name w:val="Untertitel1"/>
    <w:basedOn w:val="Subheadline"/>
    <w:link w:val="SUBTITLEZchn"/>
    <w:qFormat/>
    <w:rsid w:val="00D25AF7"/>
    <w:rPr>
      <w:rFonts w:asciiTheme="minorHAnsi" w:eastAsia="MS Mincho" w:hAnsiTheme="minorHAnsi" w:cs="Times New Roman"/>
      <w:b w:val="0"/>
      <w:bCs/>
      <w:color w:val="5F5F5F" w:themeColor="background2"/>
      <w:sz w:val="32"/>
      <w:szCs w:val="26"/>
      <w:lang w:val="en-GB" w:eastAsia="en-US"/>
    </w:rPr>
  </w:style>
  <w:style w:type="character" w:customStyle="1" w:styleId="SUBTITLEZchn">
    <w:name w:val="SUBTITLE Zchn"/>
    <w:basedOn w:val="SubheadlineZchn"/>
    <w:link w:val="Untertitel1"/>
    <w:rsid w:val="00D25AF7"/>
    <w:rPr>
      <w:rFonts w:ascii="Times New Roman" w:eastAsia="MS Mincho" w:hAnsi="Times New Roman" w:cs="Times New Roman"/>
      <w:b w:val="0"/>
      <w:bCs/>
      <w:color w:val="5F5F5F" w:themeColor="background2"/>
      <w:sz w:val="32"/>
      <w:szCs w:val="26"/>
      <w:lang w:val="en-GB" w:eastAsia="de-AT"/>
    </w:rPr>
  </w:style>
  <w:style w:type="character" w:customStyle="1" w:styleId="Erwhnung1">
    <w:name w:val="Erwähnung1"/>
    <w:basedOn w:val="DefaultParagraphFont"/>
    <w:uiPriority w:val="99"/>
    <w:semiHidden/>
    <w:unhideWhenUsed/>
    <w:rsid w:val="0014361C"/>
    <w:rPr>
      <w:color w:val="2B579A"/>
      <w:shd w:val="clear" w:color="auto" w:fill="E6E6E6"/>
    </w:rPr>
  </w:style>
  <w:style w:type="character" w:customStyle="1" w:styleId="cmsimgcopyrightsign">
    <w:name w:val="cmsimg_copyright_sign"/>
    <w:basedOn w:val="DefaultParagraphFont"/>
    <w:rsid w:val="001F41A5"/>
  </w:style>
  <w:style w:type="character" w:customStyle="1" w:styleId="Date1">
    <w:name w:val="Date1"/>
    <w:basedOn w:val="DefaultParagraphFont"/>
    <w:rsid w:val="001F41A5"/>
  </w:style>
  <w:style w:type="paragraph" w:customStyle="1" w:styleId="hlleadtext">
    <w:name w:val="hlleadtext"/>
    <w:basedOn w:val="Normal"/>
    <w:rsid w:val="009D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gen-textsmall2">
    <w:name w:val="gen-textsmall2"/>
    <w:basedOn w:val="Normal"/>
    <w:rsid w:val="009D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A68"/>
    <w:pPr>
      <w:numPr>
        <w:ilvl w:val="1"/>
      </w:numPr>
      <w:spacing w:after="160" w:line="259" w:lineRule="auto"/>
    </w:pPr>
    <w:rPr>
      <w:color w:val="FFFFFF" w:themeColor="text1" w:themeTint="A5"/>
      <w:spacing w:val="15"/>
      <w:sz w:val="22"/>
      <w:lang w:val="de-AT"/>
    </w:rPr>
  </w:style>
  <w:style w:type="character" w:customStyle="1" w:styleId="SubtitleChar">
    <w:name w:val="Subtitle Char"/>
    <w:basedOn w:val="DefaultParagraphFont"/>
    <w:link w:val="Subtitle"/>
    <w:uiPriority w:val="11"/>
    <w:rsid w:val="00BA6A68"/>
    <w:rPr>
      <w:color w:val="FFFFFF" w:themeColor="text1" w:themeTint="A5"/>
      <w:spacing w:val="15"/>
      <w:lang w:val="de-AT"/>
    </w:rPr>
  </w:style>
  <w:style w:type="paragraph" w:styleId="Revision">
    <w:name w:val="Revision"/>
    <w:hidden/>
    <w:uiPriority w:val="99"/>
    <w:semiHidden/>
    <w:rsid w:val="00D93779"/>
    <w:pPr>
      <w:spacing w:after="0" w:line="240" w:lineRule="auto"/>
    </w:pPr>
    <w:rPr>
      <w:sz w:val="18"/>
    </w:rPr>
  </w:style>
  <w:style w:type="paragraph" w:customStyle="1" w:styleId="Default">
    <w:name w:val="Default"/>
    <w:rsid w:val="00A948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AT"/>
    </w:rPr>
  </w:style>
  <w:style w:type="paragraph" w:styleId="BodyText">
    <w:name w:val="Body Text"/>
    <w:basedOn w:val="Normal"/>
    <w:link w:val="BodyTextChar"/>
    <w:uiPriority w:val="1"/>
    <w:qFormat/>
    <w:rsid w:val="003A5850"/>
    <w:pPr>
      <w:widowControl w:val="0"/>
      <w:autoSpaceDE w:val="0"/>
      <w:autoSpaceDN w:val="0"/>
      <w:spacing w:after="0" w:line="240" w:lineRule="auto"/>
      <w:ind w:left="4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58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7804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3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8D9DA2"/>
                <w:right w:val="none" w:sz="0" w:space="0" w:color="auto"/>
              </w:divBdr>
              <w:divsChild>
                <w:div w:id="1509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20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0443\AppData\Roaming\Microsoft\Templates\Daikin_template_2016.dotx" TargetMode="External"/></Relationships>
</file>

<file path=word/theme/theme1.xml><?xml version="1.0" encoding="utf-8"?>
<a:theme xmlns:a="http://schemas.openxmlformats.org/drawingml/2006/main" name="Office Theme">
  <a:themeElements>
    <a:clrScheme name="Daikinv2">
      <a:dk1>
        <a:srgbClr val="FFFFFF"/>
      </a:dk1>
      <a:lt1>
        <a:srgbClr val="0083C1"/>
      </a:lt1>
      <a:dk2>
        <a:srgbClr val="2D2D2F"/>
      </a:dk2>
      <a:lt2>
        <a:srgbClr val="5F5F5F"/>
      </a:lt2>
      <a:accent1>
        <a:srgbClr val="00CCFF"/>
      </a:accent1>
      <a:accent2>
        <a:srgbClr val="FFC000"/>
      </a:accent2>
      <a:accent3>
        <a:srgbClr val="E96E1F"/>
      </a:accent3>
      <a:accent4>
        <a:srgbClr val="C00000"/>
      </a:accent4>
      <a:accent5>
        <a:srgbClr val="7030A0"/>
      </a:accent5>
      <a:accent6>
        <a:srgbClr val="00B050"/>
      </a:accent6>
      <a:hlink>
        <a:srgbClr val="0083C1"/>
      </a:hlink>
      <a:folHlink>
        <a:srgbClr val="40C1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FAC3-9BAB-467D-96F6-A3F6DDE3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Daikin_template_2016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Daikin Europe NV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Marijke Slijkhuis</dc:creator>
  <cp:lastModifiedBy>Simone Wallner</cp:lastModifiedBy>
  <cp:revision>2</cp:revision>
  <cp:lastPrinted>2018-11-26T11:43:00Z</cp:lastPrinted>
  <dcterms:created xsi:type="dcterms:W3CDTF">2019-11-06T11:58:00Z</dcterms:created>
  <dcterms:modified xsi:type="dcterms:W3CDTF">2019-11-06T11:58:00Z</dcterms:modified>
</cp:coreProperties>
</file>